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F8F" w:rsidRPr="002E2FE1" w:rsidRDefault="003B2616" w:rsidP="004F6F8F">
      <w:pPr>
        <w:jc w:val="center"/>
        <w:rPr>
          <w:rFonts w:ascii="Times New Roman" w:eastAsia="Times New Roman" w:hAnsi="Times New Roman" w:cs="Times New Roman"/>
          <w:b/>
          <w:bCs/>
          <w:caps/>
          <w:color w:val="000000" w:themeColor="text1"/>
          <w:sz w:val="24"/>
          <w:szCs w:val="24"/>
          <w:lang w:val="en-US"/>
        </w:rPr>
      </w:pPr>
      <w:r w:rsidRPr="003B2616">
        <w:rPr>
          <w:rFonts w:ascii="Times New Roman" w:eastAsia="Times New Roman" w:hAnsi="Times New Roman" w:cs="Times New Roman"/>
          <w:b/>
          <w:bCs/>
          <w:caps/>
          <w:color w:val="000000" w:themeColor="text1"/>
          <w:sz w:val="24"/>
          <w:szCs w:val="24"/>
          <w:lang w:val="en-US"/>
        </w:rPr>
        <w:t xml:space="preserve">Molėtų m. Verslo g. 1A </w:t>
      </w:r>
      <w:r w:rsidR="004F6F8F">
        <w:rPr>
          <w:rFonts w:ascii="Times New Roman" w:eastAsia="Times New Roman" w:hAnsi="Times New Roman" w:cs="Times New Roman"/>
          <w:b/>
          <w:bCs/>
          <w:caps/>
          <w:color w:val="000000" w:themeColor="text1"/>
          <w:sz w:val="24"/>
          <w:szCs w:val="24"/>
          <w:lang w:val="en-US"/>
        </w:rPr>
        <w:t xml:space="preserve"> </w:t>
      </w:r>
      <w:r w:rsidR="004F6F8F" w:rsidRPr="002E2FE1">
        <w:rPr>
          <w:rFonts w:ascii="Times New Roman" w:eastAsia="Times New Roman" w:hAnsi="Times New Roman" w:cs="Times New Roman"/>
          <w:b/>
          <w:bCs/>
          <w:caps/>
          <w:color w:val="000000" w:themeColor="text1"/>
          <w:sz w:val="24"/>
          <w:szCs w:val="24"/>
          <w:lang w:val="en-US"/>
        </w:rPr>
        <w:t>dide</w:t>
      </w:r>
      <w:r w:rsidR="004F6F8F">
        <w:rPr>
          <w:rFonts w:ascii="Times New Roman" w:eastAsia="Times New Roman" w:hAnsi="Times New Roman" w:cs="Times New Roman"/>
          <w:b/>
          <w:bCs/>
          <w:caps/>
          <w:color w:val="000000" w:themeColor="text1"/>
          <w:sz w:val="24"/>
          <w:szCs w:val="24"/>
          <w:lang w:val="en-US"/>
        </w:rPr>
        <w:t>lių</w:t>
      </w:r>
      <w:r w:rsidR="004F6F8F" w:rsidRPr="002E2FE1">
        <w:rPr>
          <w:rFonts w:ascii="Times New Roman" w:eastAsia="Times New Roman" w:hAnsi="Times New Roman" w:cs="Times New Roman"/>
          <w:b/>
          <w:bCs/>
          <w:caps/>
          <w:color w:val="000000" w:themeColor="text1"/>
          <w:sz w:val="24"/>
          <w:szCs w:val="24"/>
          <w:lang w:val="en-US"/>
        </w:rPr>
        <w:t xml:space="preserve"> gabaritų atliekų surinkimo aikštelės </w:t>
      </w:r>
      <w:r w:rsidR="0095244F">
        <w:rPr>
          <w:rFonts w:ascii="Times New Roman" w:eastAsia="Times New Roman" w:hAnsi="Times New Roman" w:cs="Times New Roman"/>
          <w:b/>
          <w:bCs/>
          <w:caps/>
          <w:color w:val="000000" w:themeColor="text1"/>
          <w:sz w:val="24"/>
          <w:szCs w:val="24"/>
          <w:lang w:val="en-US"/>
        </w:rPr>
        <w:t xml:space="preserve">su daktų dalijimosi stotele plėtros </w:t>
      </w:r>
      <w:r w:rsidR="004F6F8F" w:rsidRPr="002E2FE1">
        <w:rPr>
          <w:rFonts w:ascii="Times New Roman" w:eastAsia="Times New Roman" w:hAnsi="Times New Roman" w:cs="Times New Roman"/>
          <w:b/>
          <w:bCs/>
          <w:caps/>
          <w:color w:val="000000" w:themeColor="text1"/>
          <w:sz w:val="24"/>
          <w:szCs w:val="24"/>
          <w:lang w:val="en-US"/>
        </w:rPr>
        <w:t>projektinių pasiūlymų, techninio darbo projekto,</w:t>
      </w:r>
      <w:r w:rsidR="00263AF1">
        <w:rPr>
          <w:rFonts w:ascii="Times New Roman" w:eastAsia="Times New Roman" w:hAnsi="Times New Roman" w:cs="Times New Roman"/>
          <w:b/>
          <w:bCs/>
          <w:caps/>
          <w:color w:val="000000" w:themeColor="text1"/>
          <w:sz w:val="24"/>
          <w:szCs w:val="24"/>
          <w:lang w:val="en-US"/>
        </w:rPr>
        <w:t xml:space="preserve"> ir projekto vykdymo priežiūros paslaugų</w:t>
      </w:r>
    </w:p>
    <w:p w:rsidR="004F6F8F" w:rsidRPr="002E2FE1" w:rsidRDefault="004F6F8F" w:rsidP="004F6F8F">
      <w:pPr>
        <w:tabs>
          <w:tab w:val="left" w:pos="1276"/>
        </w:tabs>
        <w:contextualSpacing/>
        <w:rPr>
          <w:rFonts w:ascii="Times New Roman" w:hAnsi="Times New Roman" w:cs="Times New Roman"/>
          <w:b/>
          <w:color w:val="000000" w:themeColor="text1"/>
          <w:sz w:val="24"/>
          <w:szCs w:val="24"/>
        </w:rPr>
      </w:pPr>
    </w:p>
    <w:p w:rsidR="004F6F8F" w:rsidRPr="002E2FE1" w:rsidRDefault="004F6F8F" w:rsidP="004F6F8F">
      <w:pPr>
        <w:tabs>
          <w:tab w:val="left" w:pos="1276"/>
        </w:tabs>
        <w:contextualSpacing/>
        <w:jc w:val="center"/>
        <w:rPr>
          <w:rFonts w:ascii="Times New Roman" w:hAnsi="Times New Roman" w:cs="Times New Roman"/>
          <w:b/>
          <w:color w:val="000000" w:themeColor="text1"/>
          <w:sz w:val="24"/>
          <w:szCs w:val="24"/>
        </w:rPr>
      </w:pPr>
      <w:r w:rsidRPr="002E2FE1">
        <w:rPr>
          <w:rFonts w:ascii="Times New Roman" w:hAnsi="Times New Roman" w:cs="Times New Roman"/>
          <w:b/>
          <w:color w:val="000000" w:themeColor="text1"/>
          <w:sz w:val="24"/>
          <w:szCs w:val="24"/>
        </w:rPr>
        <w:t>TECHNINĖ SPECIFIKACIJA</w:t>
      </w:r>
    </w:p>
    <w:p w:rsidR="004F6F8F" w:rsidRPr="002E2FE1" w:rsidRDefault="004F6F8F" w:rsidP="004F6F8F">
      <w:pPr>
        <w:suppressAutoHyphens/>
        <w:autoSpaceDN w:val="0"/>
        <w:spacing w:before="120" w:after="120"/>
        <w:ind w:left="1080"/>
        <w:textAlignment w:val="baseline"/>
        <w:rPr>
          <w:rFonts w:ascii="Times New Roman" w:hAnsi="Times New Roman" w:cs="Times New Roman"/>
          <w:b/>
          <w:caps/>
          <w:color w:val="000000" w:themeColor="text1"/>
          <w:sz w:val="24"/>
          <w:szCs w:val="24"/>
        </w:rPr>
      </w:pPr>
    </w:p>
    <w:p w:rsidR="004F6F8F" w:rsidRPr="002E2FE1" w:rsidRDefault="004F6F8F" w:rsidP="004F6F8F">
      <w:pPr>
        <w:pStyle w:val="Sraopastraipa"/>
        <w:numPr>
          <w:ilvl w:val="0"/>
          <w:numId w:val="4"/>
        </w:numPr>
        <w:suppressAutoHyphens/>
        <w:autoSpaceDN w:val="0"/>
        <w:spacing w:before="120" w:after="120"/>
        <w:textAlignment w:val="baseline"/>
        <w:rPr>
          <w:rFonts w:ascii="Times New Roman" w:hAnsi="Times New Roman" w:cs="Times New Roman"/>
          <w:b/>
          <w:caps/>
          <w:color w:val="000000" w:themeColor="text1"/>
          <w:sz w:val="24"/>
          <w:szCs w:val="24"/>
        </w:rPr>
      </w:pPr>
      <w:r w:rsidRPr="002E2FE1">
        <w:rPr>
          <w:rFonts w:ascii="Times New Roman" w:hAnsi="Times New Roman" w:cs="Times New Roman"/>
          <w:b/>
          <w:caps/>
          <w:color w:val="000000" w:themeColor="text1"/>
          <w:sz w:val="24"/>
          <w:szCs w:val="24"/>
        </w:rPr>
        <w:t>Objekto pavadinimas ir jo adresas</w:t>
      </w:r>
    </w:p>
    <w:p w:rsidR="004F6F8F" w:rsidRDefault="003B2616" w:rsidP="004F6F8F">
      <w:pPr>
        <w:jc w:val="both"/>
        <w:rPr>
          <w:rFonts w:ascii="Times New Roman" w:hAnsi="Times New Roman" w:cs="Times New Roman"/>
          <w:bCs/>
          <w:color w:val="000000" w:themeColor="text1"/>
          <w:sz w:val="24"/>
          <w:szCs w:val="24"/>
        </w:rPr>
      </w:pPr>
      <w:r w:rsidRPr="003B2616">
        <w:rPr>
          <w:rFonts w:ascii="Times New Roman" w:eastAsia="Times New Roman" w:hAnsi="Times New Roman" w:cs="Times New Roman"/>
          <w:bCs/>
          <w:color w:val="000000" w:themeColor="text1"/>
          <w:sz w:val="24"/>
          <w:szCs w:val="24"/>
        </w:rPr>
        <w:t xml:space="preserve">Molėtų m. Verslo g. 1A </w:t>
      </w:r>
      <w:r w:rsidR="004F6F8F" w:rsidRPr="004F6F8F">
        <w:rPr>
          <w:rFonts w:ascii="Times New Roman" w:eastAsia="Times New Roman" w:hAnsi="Times New Roman" w:cs="Times New Roman"/>
          <w:bCs/>
          <w:color w:val="000000" w:themeColor="text1"/>
          <w:sz w:val="24"/>
          <w:szCs w:val="24"/>
        </w:rPr>
        <w:t xml:space="preserve">didelių gabaritų atliekų surinkimo </w:t>
      </w:r>
      <w:r w:rsidR="004F6F8F" w:rsidRPr="00D62A96">
        <w:rPr>
          <w:rFonts w:ascii="Times New Roman" w:eastAsia="Times New Roman" w:hAnsi="Times New Roman" w:cs="Times New Roman"/>
          <w:bCs/>
          <w:color w:val="000000" w:themeColor="text1"/>
          <w:sz w:val="24"/>
          <w:szCs w:val="24"/>
        </w:rPr>
        <w:t>aikštelės</w:t>
      </w:r>
      <w:r w:rsidR="0095244F">
        <w:rPr>
          <w:rFonts w:ascii="Times New Roman" w:eastAsia="Times New Roman" w:hAnsi="Times New Roman" w:cs="Times New Roman"/>
          <w:bCs/>
          <w:color w:val="000000" w:themeColor="text1"/>
          <w:sz w:val="24"/>
          <w:szCs w:val="24"/>
        </w:rPr>
        <w:t xml:space="preserve"> su daiktų dalijimosi stotele</w:t>
      </w:r>
      <w:r w:rsidR="004F6F8F" w:rsidRPr="00D62A96">
        <w:rPr>
          <w:rFonts w:ascii="Times New Roman" w:eastAsia="Times New Roman" w:hAnsi="Times New Roman" w:cs="Times New Roman"/>
          <w:bCs/>
          <w:color w:val="000000" w:themeColor="text1"/>
          <w:sz w:val="24"/>
          <w:szCs w:val="24"/>
        </w:rPr>
        <w:t xml:space="preserve"> (toliau – DGASA) </w:t>
      </w:r>
      <w:r w:rsidR="0095244F">
        <w:rPr>
          <w:rFonts w:ascii="Times New Roman" w:eastAsia="Times New Roman" w:hAnsi="Times New Roman" w:cs="Times New Roman"/>
          <w:bCs/>
          <w:color w:val="000000" w:themeColor="text1"/>
          <w:sz w:val="24"/>
          <w:szCs w:val="24"/>
        </w:rPr>
        <w:t xml:space="preserve">plėtros </w:t>
      </w:r>
      <w:r w:rsidR="004F6F8F" w:rsidRPr="00D62A96">
        <w:rPr>
          <w:rFonts w:ascii="Times New Roman" w:eastAsia="Times New Roman" w:hAnsi="Times New Roman" w:cs="Times New Roman"/>
          <w:bCs/>
          <w:color w:val="000000" w:themeColor="text1"/>
          <w:sz w:val="24"/>
          <w:szCs w:val="24"/>
        </w:rPr>
        <w:t>projektinių pasiūlymų, techninio darbo projekto</w:t>
      </w:r>
      <w:r w:rsidR="00263AF1">
        <w:rPr>
          <w:rFonts w:ascii="Times New Roman" w:eastAsia="Times New Roman" w:hAnsi="Times New Roman" w:cs="Times New Roman"/>
          <w:bCs/>
          <w:color w:val="000000" w:themeColor="text1"/>
          <w:sz w:val="24"/>
          <w:szCs w:val="24"/>
        </w:rPr>
        <w:t xml:space="preserve"> parengimo ir projekto vykdymo priežiūros </w:t>
      </w:r>
      <w:r w:rsidR="004F6F8F" w:rsidRPr="00D62A96">
        <w:rPr>
          <w:rFonts w:ascii="Times New Roman" w:hAnsi="Times New Roman" w:cs="Times New Roman"/>
          <w:color w:val="000000" w:themeColor="text1"/>
          <w:sz w:val="24"/>
          <w:szCs w:val="24"/>
        </w:rPr>
        <w:t>paslaugos</w:t>
      </w:r>
      <w:r w:rsidR="004F6F8F" w:rsidRPr="00D62A96">
        <w:rPr>
          <w:rFonts w:ascii="Times New Roman" w:hAnsi="Times New Roman" w:cs="Times New Roman"/>
          <w:bCs/>
          <w:color w:val="000000" w:themeColor="text1"/>
          <w:sz w:val="24"/>
          <w:szCs w:val="24"/>
        </w:rPr>
        <w:t xml:space="preserve">. </w:t>
      </w:r>
    </w:p>
    <w:p w:rsidR="004F6F8F" w:rsidRPr="002E2FE1" w:rsidRDefault="004F6F8F" w:rsidP="004F6F8F">
      <w:pPr>
        <w:jc w:val="both"/>
        <w:rPr>
          <w:rFonts w:ascii="Times New Roman" w:hAnsi="Times New Roman" w:cs="Times New Roman"/>
          <w:b/>
          <w:color w:val="000000" w:themeColor="text1"/>
          <w:sz w:val="24"/>
          <w:szCs w:val="24"/>
        </w:rPr>
      </w:pPr>
      <w:r w:rsidRPr="002E2FE1">
        <w:rPr>
          <w:rFonts w:ascii="Times New Roman" w:hAnsi="Times New Roman" w:cs="Times New Roman"/>
          <w:b/>
          <w:color w:val="000000" w:themeColor="text1"/>
          <w:sz w:val="24"/>
          <w:szCs w:val="24"/>
        </w:rPr>
        <w:t>FINANSAVIMAS</w:t>
      </w:r>
    </w:p>
    <w:p w:rsidR="004F6F8F" w:rsidRPr="00221EFF" w:rsidRDefault="003B2616" w:rsidP="004F6F8F">
      <w:pPr>
        <w:ind w:firstLine="709"/>
        <w:jc w:val="both"/>
        <w:rPr>
          <w:rFonts w:ascii="Times New Roman" w:hAnsi="Times New Roman" w:cs="Times New Roman"/>
          <w:iCs/>
          <w:color w:val="000000" w:themeColor="text1"/>
          <w:sz w:val="24"/>
          <w:szCs w:val="24"/>
        </w:rPr>
      </w:pPr>
      <w:r>
        <w:rPr>
          <w:rFonts w:ascii="Times New Roman" w:hAnsi="Times New Roman" w:cs="Times New Roman"/>
          <w:sz w:val="24"/>
          <w:szCs w:val="24"/>
        </w:rPr>
        <w:t xml:space="preserve">Molėtų m. Verslo g. 1A </w:t>
      </w:r>
      <w:r w:rsidR="004F6F8F" w:rsidRPr="002E2FE1">
        <w:rPr>
          <w:rFonts w:ascii="Times New Roman" w:eastAsia="Times New Roman" w:hAnsi="Times New Roman" w:cs="Times New Roman"/>
          <w:bCs/>
          <w:color w:val="000000" w:themeColor="text1"/>
          <w:sz w:val="24"/>
          <w:szCs w:val="24"/>
        </w:rPr>
        <w:t xml:space="preserve">didelių gabaritų atliekų surinkimo aikštelė </w:t>
      </w:r>
      <w:r w:rsidR="004F6F8F" w:rsidRPr="002E2FE1">
        <w:rPr>
          <w:rFonts w:ascii="Times New Roman" w:hAnsi="Times New Roman" w:cs="Times New Roman"/>
          <w:color w:val="000000" w:themeColor="text1"/>
          <w:sz w:val="24"/>
          <w:szCs w:val="24"/>
        </w:rPr>
        <w:t xml:space="preserve">finansuojama vadovaujantis </w:t>
      </w:r>
      <w:r w:rsidR="004F6F8F" w:rsidRPr="002E2FE1">
        <w:rPr>
          <w:rFonts w:ascii="Times New Roman" w:hAnsi="Times New Roman" w:cs="Times New Roman"/>
          <w:iCs/>
          <w:color w:val="000000" w:themeColor="text1"/>
          <w:sz w:val="24"/>
          <w:szCs w:val="24"/>
        </w:rPr>
        <w:t xml:space="preserve">Regioninės pažangos priemonės 02-001-06-10-01(RE) „Skatinti rūšiuojamąjį atliekų surinkimą“ finansavimo gairėmis (toliau – Gairės), patvirtintomis Lietuvos Respublikos aplinkos ministro 2023 m. rugsėjo 22 d. įsakymu Nr. D1-323 „Dėl Regioninės pažangos priemonės 02-001-06-10-01(RE) „Skatinti rūšiuojamąjį atliekų surinkimą“ finansavimo gairių patvirtinimo“. Užsakovas (statytojas)  - UAB ,,Utenos regiono atliekų tvarkymo centras“. </w:t>
      </w:r>
      <w:r w:rsidR="004F6F8F" w:rsidRPr="00221EFF">
        <w:rPr>
          <w:rFonts w:ascii="Times New Roman" w:hAnsi="Times New Roman" w:cs="Times New Roman"/>
          <w:iCs/>
          <w:color w:val="000000" w:themeColor="text1"/>
          <w:sz w:val="24"/>
          <w:szCs w:val="24"/>
        </w:rPr>
        <w:t>Vadovaujantis Aplinkos apsaugos kriterijų taikymo, vykdant žaliuosius pirkimus, tvarkos aprašo, patvirtinto Lietuvos Respublikos aplinkos ministro 2011 m. birželio 28 d. įsakymu Nr. D1-508 (aktuali redakcija), 4.1 punktu ir 2 priedo „XII SKYRIUS. PASTATŲ PROJEKTAVIMO PASLAUGOS IR STATYBOS DARBAI“ 15.1 punktu, perkamos pastatų projektavimo paslaugos, todėl techniniame darbo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šildytuvai“).Vadovaujantis Aplinkos apsaugos kriterijų taikymo, vykdant žaliuosius pirkimus, tvarkos aprašo, patvirtinto Lietuvos Respublikos aplinkos ministro 2011 m. birželio 28 d. įsakymu Nr. D1-508 (aktuali redakcija), 4.3 punktu, teikiant paslaugas Tiekėjas turi laikytis aplinkos apsaugos reikalavimų.</w:t>
      </w:r>
    </w:p>
    <w:p w:rsidR="004F6F8F" w:rsidRPr="002E2FE1" w:rsidRDefault="004F6F8F" w:rsidP="004F6F8F">
      <w:pPr>
        <w:ind w:firstLine="709"/>
        <w:jc w:val="both"/>
        <w:rPr>
          <w:rFonts w:ascii="Times New Roman" w:hAnsi="Times New Roman" w:cs="Times New Roman"/>
          <w:iCs/>
          <w:color w:val="000000" w:themeColor="text1"/>
          <w:sz w:val="24"/>
          <w:szCs w:val="24"/>
        </w:rPr>
      </w:pPr>
    </w:p>
    <w:p w:rsidR="004F6F8F" w:rsidRPr="002E2FE1" w:rsidRDefault="004F6F8F" w:rsidP="004F6F8F">
      <w:pPr>
        <w:numPr>
          <w:ilvl w:val="0"/>
          <w:numId w:val="4"/>
        </w:numPr>
        <w:suppressAutoHyphens/>
        <w:autoSpaceDN w:val="0"/>
        <w:spacing w:before="120" w:after="120"/>
        <w:textAlignment w:val="baseline"/>
        <w:rPr>
          <w:rFonts w:ascii="Times New Roman" w:hAnsi="Times New Roman" w:cs="Times New Roman"/>
          <w:b/>
          <w:color w:val="000000" w:themeColor="text1"/>
          <w:sz w:val="24"/>
          <w:szCs w:val="24"/>
        </w:rPr>
      </w:pPr>
      <w:r w:rsidRPr="002E2FE1">
        <w:rPr>
          <w:rFonts w:ascii="Times New Roman" w:hAnsi="Times New Roman" w:cs="Times New Roman"/>
          <w:b/>
          <w:caps/>
          <w:color w:val="000000" w:themeColor="text1"/>
          <w:sz w:val="24"/>
          <w:szCs w:val="24"/>
        </w:rPr>
        <w:t xml:space="preserve">Projekto tikslas. </w:t>
      </w:r>
    </w:p>
    <w:p w:rsidR="004F6F8F" w:rsidRPr="002E2FE1" w:rsidRDefault="004F6F8F" w:rsidP="004F6F8F">
      <w:pPr>
        <w:pStyle w:val="prastasiniatinklio"/>
        <w:shd w:val="clear" w:color="auto" w:fill="FFFFFF"/>
        <w:spacing w:before="270" w:beforeAutospacing="0" w:after="0" w:afterAutospacing="0"/>
        <w:ind w:firstLine="862"/>
        <w:jc w:val="both"/>
        <w:rPr>
          <w:color w:val="000000" w:themeColor="text1"/>
          <w:lang w:val="lt-LT"/>
        </w:rPr>
      </w:pPr>
      <w:r w:rsidRPr="002E2FE1">
        <w:rPr>
          <w:color w:val="000000" w:themeColor="text1"/>
          <w:lang w:val="lt-LT"/>
        </w:rPr>
        <w:t xml:space="preserve">Didelių gabaritų atliekų surinkimo aikštelė projektuojama, siekiant padidinti rūšiuojamojo atliekų surinkimo </w:t>
      </w:r>
      <w:proofErr w:type="spellStart"/>
      <w:r w:rsidRPr="002E2FE1">
        <w:rPr>
          <w:color w:val="000000" w:themeColor="text1"/>
          <w:lang w:val="lt-LT"/>
        </w:rPr>
        <w:t>pajėgumus</w:t>
      </w:r>
      <w:proofErr w:type="spellEnd"/>
      <w:r w:rsidRPr="002E2FE1">
        <w:rPr>
          <w:color w:val="000000" w:themeColor="text1"/>
          <w:lang w:val="lt-LT"/>
        </w:rPr>
        <w:t xml:space="preserve">. Ji yra svarbi atliekų tvarkymo sistemos dalis – stambiųjų atliekų (baldų, buitinės technikos, padangų, tekstilės, statybos ir apdailos, antrinių žaliavų, pavojingų ir k.t. atliekų) negalima išmesti į komunalinių atliekų konteinerius - šias atliekas gyventojai turi pristatyti į aikštelę. DGASA turi būti pritaikytos tokių atliekų surinkimui ir saugojimui, kur atliekos, surinkus tinkamą jų kiekį transportavimui, perduodamos tolesniam sutvarkymui kitiems tvarkytojams. </w:t>
      </w:r>
    </w:p>
    <w:p w:rsidR="004F6F8F" w:rsidRPr="002E2FE1" w:rsidRDefault="004F6F8F" w:rsidP="004F6F8F">
      <w:pPr>
        <w:pStyle w:val="prastasiniatinklio"/>
        <w:numPr>
          <w:ilvl w:val="0"/>
          <w:numId w:val="4"/>
        </w:numPr>
        <w:shd w:val="clear" w:color="auto" w:fill="FFFFFF"/>
        <w:spacing w:before="270" w:beforeAutospacing="0" w:after="0" w:afterAutospacing="0"/>
        <w:jc w:val="both"/>
        <w:rPr>
          <w:color w:val="000000" w:themeColor="text1"/>
        </w:rPr>
      </w:pPr>
      <w:r w:rsidRPr="002E2FE1">
        <w:rPr>
          <w:b/>
          <w:caps/>
          <w:color w:val="000000" w:themeColor="text1"/>
        </w:rPr>
        <w:t>BENDRAS APRAŠYMAS</w:t>
      </w:r>
    </w:p>
    <w:p w:rsidR="004F6F8F" w:rsidRPr="002E2FE1" w:rsidRDefault="004F6F8F" w:rsidP="004F6F8F">
      <w:pPr>
        <w:shd w:val="clear" w:color="auto" w:fill="FFFFFF"/>
        <w:ind w:firstLine="142"/>
        <w:jc w:val="both"/>
        <w:rPr>
          <w:rFonts w:ascii="Times New Roman" w:eastAsia="Times New Roman" w:hAnsi="Times New Roman" w:cs="Times New Roman"/>
          <w:color w:val="000000" w:themeColor="text1"/>
          <w:sz w:val="24"/>
          <w:szCs w:val="24"/>
        </w:rPr>
      </w:pPr>
      <w:r w:rsidRPr="002E2FE1">
        <w:rPr>
          <w:rFonts w:ascii="Times New Roman" w:eastAsia="Times New Roman" w:hAnsi="Times New Roman" w:cs="Times New Roman"/>
          <w:color w:val="000000" w:themeColor="text1"/>
          <w:sz w:val="24"/>
          <w:szCs w:val="24"/>
        </w:rPr>
        <w:t>Šiame projekte turi būti suprojektuota:</w:t>
      </w:r>
    </w:p>
    <w:p w:rsidR="004F6F8F" w:rsidRDefault="003B2616" w:rsidP="004F6F8F">
      <w:pP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3</w:t>
      </w:r>
      <w:r w:rsidR="004F6F8F" w:rsidRPr="002E2FE1">
        <w:rPr>
          <w:rFonts w:ascii="Times New Roman" w:eastAsia="Times New Roman" w:hAnsi="Times New Roman" w:cs="Times New Roman"/>
          <w:b/>
          <w:color w:val="000000" w:themeColor="text1"/>
          <w:sz w:val="24"/>
          <w:szCs w:val="24"/>
        </w:rPr>
        <w:t>.1. Didelių gabaritų atliekų surinkimo aikštelė:</w:t>
      </w:r>
    </w:p>
    <w:p w:rsidR="004F6F8F" w:rsidRPr="002E2FE1" w:rsidRDefault="004F6F8F" w:rsidP="004F6F8F">
      <w:pPr>
        <w:ind w:firstLine="502"/>
        <w:jc w:val="both"/>
        <w:rPr>
          <w:rFonts w:ascii="Times New Roman" w:eastAsia="Times New Roman" w:hAnsi="Times New Roman" w:cs="Times New Roman"/>
          <w:color w:val="000000" w:themeColor="text1"/>
          <w:sz w:val="24"/>
          <w:szCs w:val="24"/>
        </w:rPr>
      </w:pPr>
      <w:r w:rsidRPr="002E2FE1">
        <w:rPr>
          <w:rFonts w:ascii="Times New Roman" w:eastAsia="Times New Roman" w:hAnsi="Times New Roman" w:cs="Times New Roman"/>
          <w:color w:val="000000" w:themeColor="text1"/>
          <w:sz w:val="24"/>
          <w:szCs w:val="24"/>
        </w:rPr>
        <w:t>Asfalto dangos aikštelė</w:t>
      </w:r>
      <w:r w:rsidR="003B2616">
        <w:rPr>
          <w:rFonts w:ascii="Times New Roman" w:eastAsia="Times New Roman" w:hAnsi="Times New Roman" w:cs="Times New Roman"/>
          <w:color w:val="000000" w:themeColor="text1"/>
          <w:sz w:val="24"/>
          <w:szCs w:val="24"/>
        </w:rPr>
        <w:t xml:space="preserve"> (plotas apie 12 a.)</w:t>
      </w:r>
      <w:r w:rsidRPr="002E2FE1">
        <w:rPr>
          <w:rFonts w:ascii="Times New Roman" w:eastAsia="Times New Roman" w:hAnsi="Times New Roman" w:cs="Times New Roman"/>
          <w:color w:val="000000" w:themeColor="text1"/>
          <w:sz w:val="24"/>
          <w:szCs w:val="24"/>
        </w:rPr>
        <w:t xml:space="preserve">, skirta atliekų surinkimo zonoms įrengti, konteinerių išdėstymui, atliekas atvežančio ir išvežančio transporto judėjimui, patogiam atliekų pakrovimui/iškrovimui vykdyti. Aikštelėje turi būti numatyta </w:t>
      </w:r>
      <w:r w:rsidRPr="002E2FE1">
        <w:rPr>
          <w:rFonts w:ascii="Times New Roman" w:hAnsi="Times New Roman" w:cs="Times New Roman"/>
          <w:color w:val="000000" w:themeColor="text1"/>
          <w:sz w:val="24"/>
          <w:szCs w:val="24"/>
        </w:rPr>
        <w:t>padangų sandėliavimo ir didelių gabaritų atliekų (toliau – DGA) ardymo vieta. Taip pat a</w:t>
      </w:r>
      <w:r w:rsidRPr="002E2FE1">
        <w:rPr>
          <w:rFonts w:ascii="Times New Roman" w:eastAsia="Times New Roman" w:hAnsi="Times New Roman" w:cs="Times New Roman"/>
          <w:color w:val="000000" w:themeColor="text1"/>
          <w:sz w:val="24"/>
          <w:szCs w:val="24"/>
        </w:rPr>
        <w:t xml:space="preserve">ikštelėje turi būti įrengtos </w:t>
      </w:r>
      <w:r w:rsidR="003B2616" w:rsidRPr="00090313">
        <w:rPr>
          <w:rFonts w:ascii="Times New Roman" w:eastAsia="Times New Roman" w:hAnsi="Times New Roman" w:cs="Times New Roman"/>
          <w:b/>
          <w:color w:val="000000" w:themeColor="text1"/>
          <w:sz w:val="24"/>
          <w:szCs w:val="24"/>
        </w:rPr>
        <w:t>mobilios</w:t>
      </w:r>
      <w:r w:rsidR="003B2616" w:rsidRPr="00090313">
        <w:rPr>
          <w:rFonts w:ascii="Times New Roman" w:eastAsia="Times New Roman" w:hAnsi="Times New Roman" w:cs="Times New Roman"/>
          <w:color w:val="000000" w:themeColor="text1"/>
          <w:sz w:val="24"/>
          <w:szCs w:val="24"/>
        </w:rPr>
        <w:t xml:space="preserve"> </w:t>
      </w:r>
      <w:r w:rsidRPr="00090313">
        <w:rPr>
          <w:rFonts w:ascii="Times New Roman" w:eastAsia="Times New Roman" w:hAnsi="Times New Roman" w:cs="Times New Roman"/>
          <w:color w:val="000000" w:themeColor="text1"/>
          <w:sz w:val="24"/>
          <w:szCs w:val="24"/>
        </w:rPr>
        <w:t xml:space="preserve"> </w:t>
      </w:r>
      <w:r w:rsidR="00090313" w:rsidRPr="00090313">
        <w:rPr>
          <w:rFonts w:ascii="Times New Roman" w:eastAsia="Times New Roman" w:hAnsi="Times New Roman" w:cs="Times New Roman"/>
          <w:color w:val="000000" w:themeColor="text1"/>
          <w:sz w:val="24"/>
          <w:szCs w:val="24"/>
        </w:rPr>
        <w:t xml:space="preserve">ašinės </w:t>
      </w:r>
      <w:r w:rsidRPr="00090313">
        <w:rPr>
          <w:rFonts w:ascii="Times New Roman" w:eastAsia="Times New Roman" w:hAnsi="Times New Roman" w:cs="Times New Roman"/>
          <w:color w:val="000000" w:themeColor="text1"/>
          <w:sz w:val="24"/>
          <w:szCs w:val="24"/>
        </w:rPr>
        <w:t>automobilinės svarstykles (</w:t>
      </w:r>
      <w:r w:rsidR="00090313" w:rsidRPr="00090313">
        <w:rPr>
          <w:rFonts w:ascii="Times New Roman" w:eastAsia="Times New Roman" w:hAnsi="Times New Roman" w:cs="Times New Roman"/>
          <w:color w:val="000000" w:themeColor="text1"/>
          <w:sz w:val="24"/>
          <w:szCs w:val="24"/>
        </w:rPr>
        <w:t>svėrimo tiltas apie 2,7 * 2.0 m., svėrimo galia 15 t., su</w:t>
      </w:r>
      <w:r w:rsidRPr="00090313">
        <w:rPr>
          <w:rFonts w:ascii="Times New Roman" w:eastAsia="Times New Roman" w:hAnsi="Times New Roman" w:cs="Times New Roman"/>
          <w:color w:val="000000" w:themeColor="text1"/>
          <w:sz w:val="24"/>
          <w:szCs w:val="24"/>
        </w:rPr>
        <w:t xml:space="preserve"> išorine švieslente, programine įranga susieta su užsakovo naudojama atliekų apskaitos programa ir k.t.);  </w:t>
      </w:r>
      <w:r w:rsidRPr="00090313">
        <w:rPr>
          <w:rFonts w:ascii="Times New Roman" w:eastAsia="Times New Roman" w:hAnsi="Times New Roman" w:cs="Times New Roman"/>
          <w:i/>
          <w:color w:val="000000" w:themeColor="text1"/>
          <w:sz w:val="24"/>
          <w:szCs w:val="24"/>
        </w:rPr>
        <w:t>(Aikštel</w:t>
      </w:r>
      <w:r w:rsidRPr="00AE238D">
        <w:rPr>
          <w:rFonts w:ascii="Times New Roman" w:eastAsia="Times New Roman" w:hAnsi="Times New Roman" w:cs="Times New Roman"/>
          <w:i/>
          <w:color w:val="000000" w:themeColor="text1"/>
          <w:sz w:val="24"/>
          <w:szCs w:val="24"/>
        </w:rPr>
        <w:t>ėje numat</w:t>
      </w:r>
      <w:r w:rsidR="003B2616" w:rsidRPr="00AE238D">
        <w:rPr>
          <w:rFonts w:ascii="Times New Roman" w:eastAsia="Times New Roman" w:hAnsi="Times New Roman" w:cs="Times New Roman"/>
          <w:i/>
          <w:color w:val="000000" w:themeColor="text1"/>
          <w:sz w:val="24"/>
          <w:szCs w:val="24"/>
        </w:rPr>
        <w:t xml:space="preserve">oma atliekų surinkimo įranga: </w:t>
      </w:r>
      <w:r w:rsidR="003B2616" w:rsidRPr="00AE238D">
        <w:rPr>
          <w:rFonts w:ascii="Times New Roman" w:hAnsi="Times New Roman" w:cs="Times New Roman"/>
          <w:i/>
          <w:sz w:val="24"/>
          <w:szCs w:val="24"/>
        </w:rPr>
        <w:t>30m3 uždaras konteineris tekstilės atliekoms</w:t>
      </w:r>
      <w:r w:rsidR="00AE238D" w:rsidRPr="00AE238D">
        <w:rPr>
          <w:rFonts w:ascii="Times New Roman" w:hAnsi="Times New Roman" w:cs="Times New Roman"/>
          <w:i/>
          <w:sz w:val="24"/>
          <w:szCs w:val="24"/>
        </w:rPr>
        <w:t xml:space="preserve"> – 1 vnt.</w:t>
      </w:r>
      <w:r w:rsidR="00AE238D">
        <w:rPr>
          <w:rFonts w:ascii="Times New Roman" w:hAnsi="Times New Roman" w:cs="Times New Roman"/>
          <w:i/>
          <w:sz w:val="24"/>
          <w:szCs w:val="24"/>
        </w:rPr>
        <w:t>;</w:t>
      </w:r>
      <w:r w:rsidR="00AE238D" w:rsidRPr="00AE238D">
        <w:rPr>
          <w:rFonts w:ascii="Times New Roman" w:hAnsi="Times New Roman" w:cs="Times New Roman"/>
          <w:i/>
          <w:sz w:val="24"/>
          <w:szCs w:val="24"/>
        </w:rPr>
        <w:t xml:space="preserve">  30 m3 uždaras konteineris (elektros ir elektronikos atliekoms)- 1 vnt.</w:t>
      </w:r>
      <w:r w:rsidR="00AE238D">
        <w:rPr>
          <w:rFonts w:ascii="Times New Roman" w:hAnsi="Times New Roman" w:cs="Times New Roman"/>
          <w:i/>
          <w:sz w:val="24"/>
          <w:szCs w:val="24"/>
        </w:rPr>
        <w:t>;</w:t>
      </w:r>
      <w:r w:rsidR="00AE238D" w:rsidRPr="00AE238D">
        <w:rPr>
          <w:rFonts w:ascii="Times New Roman" w:hAnsi="Times New Roman" w:cs="Times New Roman"/>
          <w:i/>
          <w:sz w:val="24"/>
          <w:szCs w:val="24"/>
        </w:rPr>
        <w:t xml:space="preserve"> 35 m3 konteineris su tentu </w:t>
      </w:r>
      <w:proofErr w:type="spellStart"/>
      <w:r w:rsidR="00AE238D" w:rsidRPr="00AE238D">
        <w:rPr>
          <w:rFonts w:ascii="Times New Roman" w:hAnsi="Times New Roman" w:cs="Times New Roman"/>
          <w:i/>
          <w:sz w:val="24"/>
          <w:szCs w:val="24"/>
        </w:rPr>
        <w:t>bioskiaidžioms</w:t>
      </w:r>
      <w:proofErr w:type="spellEnd"/>
      <w:r w:rsidR="00AE238D" w:rsidRPr="00AE238D">
        <w:rPr>
          <w:rFonts w:ascii="Times New Roman" w:hAnsi="Times New Roman" w:cs="Times New Roman"/>
          <w:i/>
          <w:sz w:val="24"/>
          <w:szCs w:val="24"/>
        </w:rPr>
        <w:t xml:space="preserve"> atliekoms – 1 vnt.</w:t>
      </w:r>
      <w:r w:rsidRPr="00AE238D">
        <w:rPr>
          <w:rFonts w:ascii="Times New Roman" w:eastAsia="Times New Roman" w:hAnsi="Times New Roman" w:cs="Times New Roman"/>
          <w:i/>
          <w:color w:val="000000" w:themeColor="text1"/>
          <w:sz w:val="24"/>
          <w:szCs w:val="24"/>
        </w:rPr>
        <w:t>)</w:t>
      </w:r>
      <w:r w:rsidRPr="002E2FE1">
        <w:rPr>
          <w:rFonts w:ascii="Times New Roman" w:eastAsia="Times New Roman" w:hAnsi="Times New Roman" w:cs="Times New Roman"/>
          <w:i/>
          <w:color w:val="000000" w:themeColor="text1"/>
          <w:sz w:val="24"/>
          <w:szCs w:val="24"/>
        </w:rPr>
        <w:t xml:space="preserve"> </w:t>
      </w:r>
      <w:r w:rsidRPr="002E2FE1">
        <w:rPr>
          <w:rFonts w:ascii="Times New Roman" w:eastAsia="Times New Roman" w:hAnsi="Times New Roman" w:cs="Times New Roman"/>
          <w:color w:val="000000" w:themeColor="text1"/>
          <w:sz w:val="24"/>
          <w:szCs w:val="24"/>
        </w:rPr>
        <w:t xml:space="preserve">Numatoma, kad atliekų atvežimas/išvežimas bus vykdomas  </w:t>
      </w:r>
      <w:r w:rsidRPr="002E2FE1">
        <w:rPr>
          <w:rFonts w:ascii="Times New Roman" w:eastAsia="Times New Roman" w:hAnsi="Times New Roman" w:cs="Times New Roman"/>
          <w:color w:val="000000" w:themeColor="text1"/>
          <w:sz w:val="24"/>
          <w:szCs w:val="24"/>
        </w:rPr>
        <w:lastRenderedPageBreak/>
        <w:t xml:space="preserve">transporto priemonėmis, </w:t>
      </w:r>
      <w:r w:rsidRPr="0054567B">
        <w:rPr>
          <w:rFonts w:ascii="Times New Roman" w:eastAsia="Times New Roman" w:hAnsi="Times New Roman" w:cs="Times New Roman"/>
          <w:color w:val="000000" w:themeColor="text1"/>
          <w:sz w:val="24"/>
          <w:szCs w:val="24"/>
        </w:rPr>
        <w:t>kurių maksimalus ilgis 12 metrų, maksimalus svoris 32 tonos. Transporto priemonės turi būti sveriam</w:t>
      </w:r>
      <w:r w:rsidRPr="002E2FE1">
        <w:rPr>
          <w:rFonts w:ascii="Times New Roman" w:eastAsia="Times New Roman" w:hAnsi="Times New Roman" w:cs="Times New Roman"/>
          <w:color w:val="000000" w:themeColor="text1"/>
          <w:sz w:val="24"/>
          <w:szCs w:val="24"/>
        </w:rPr>
        <w:t xml:space="preserve">os įvažiuojant į aikštelę ir išvažiuojant iš jos. </w:t>
      </w:r>
    </w:p>
    <w:p w:rsidR="004F6F8F" w:rsidRPr="00AE238D" w:rsidRDefault="004F6F8F" w:rsidP="004F6F8F">
      <w:pPr>
        <w:pStyle w:val="Sraopastraipa"/>
        <w:numPr>
          <w:ilvl w:val="1"/>
          <w:numId w:val="4"/>
        </w:numPr>
        <w:jc w:val="both"/>
        <w:rPr>
          <w:rFonts w:ascii="Times New Roman" w:hAnsi="Times New Roman" w:cs="Times New Roman"/>
          <w:sz w:val="24"/>
          <w:szCs w:val="24"/>
        </w:rPr>
      </w:pPr>
      <w:r w:rsidRPr="00AE238D">
        <w:rPr>
          <w:rFonts w:ascii="Times New Roman" w:hAnsi="Times New Roman" w:cs="Times New Roman"/>
          <w:b/>
          <w:color w:val="000000" w:themeColor="text1"/>
          <w:sz w:val="24"/>
          <w:szCs w:val="24"/>
        </w:rPr>
        <w:t xml:space="preserve">  Aikštelės ir teritorijos elektros ir apšvietimo tinklai:</w:t>
      </w:r>
      <w:r w:rsidRPr="00AE238D">
        <w:rPr>
          <w:rFonts w:ascii="Times New Roman" w:hAnsi="Times New Roman" w:cs="Times New Roman"/>
          <w:b/>
          <w:color w:val="FF0000"/>
          <w:sz w:val="24"/>
          <w:szCs w:val="24"/>
        </w:rPr>
        <w:t xml:space="preserve"> </w:t>
      </w:r>
      <w:r w:rsidRPr="00AE238D">
        <w:rPr>
          <w:rFonts w:ascii="Times New Roman" w:hAnsi="Times New Roman" w:cs="Times New Roman"/>
        </w:rPr>
        <w:t xml:space="preserve">Lauko elektros tinklai projektuojami </w:t>
      </w:r>
      <w:r w:rsidR="00AE238D" w:rsidRPr="00AE238D">
        <w:rPr>
          <w:rFonts w:ascii="Times New Roman" w:hAnsi="Times New Roman" w:cs="Times New Roman"/>
          <w:sz w:val="24"/>
          <w:szCs w:val="24"/>
        </w:rPr>
        <w:t>s</w:t>
      </w:r>
      <w:r w:rsidRPr="00AE238D">
        <w:rPr>
          <w:rFonts w:ascii="Times New Roman" w:hAnsi="Times New Roman" w:cs="Times New Roman"/>
          <w:sz w:val="24"/>
          <w:szCs w:val="24"/>
        </w:rPr>
        <w:t xml:space="preserve">tatinių, įrenginių ir įrangos užmaitinimui. Aikštelės ir likusios teritorijos apšvietimas, pagal galiojančias normas. Apšvietimui projektuoti LED šviestuvus. </w:t>
      </w:r>
    </w:p>
    <w:p w:rsidR="004F6F8F" w:rsidRDefault="00AE238D" w:rsidP="004F6F8F">
      <w:pPr>
        <w:pStyle w:val="Sraopastraipa"/>
        <w:numPr>
          <w:ilvl w:val="1"/>
          <w:numId w:val="4"/>
        </w:num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Lietaus</w:t>
      </w:r>
      <w:r w:rsidR="004F6F8F" w:rsidRPr="002E2FE1">
        <w:rPr>
          <w:rFonts w:ascii="Times New Roman" w:hAnsi="Times New Roman" w:cs="Times New Roman"/>
          <w:b/>
          <w:color w:val="000000" w:themeColor="text1"/>
          <w:sz w:val="24"/>
          <w:szCs w:val="24"/>
        </w:rPr>
        <w:t xml:space="preserve"> n</w:t>
      </w:r>
      <w:r>
        <w:rPr>
          <w:rFonts w:ascii="Times New Roman" w:hAnsi="Times New Roman" w:cs="Times New Roman"/>
          <w:b/>
          <w:color w:val="000000" w:themeColor="text1"/>
          <w:sz w:val="24"/>
          <w:szCs w:val="24"/>
        </w:rPr>
        <w:t>uotekų, bei</w:t>
      </w:r>
      <w:r w:rsidR="004F6F8F" w:rsidRPr="002E2FE1">
        <w:rPr>
          <w:rFonts w:ascii="Times New Roman" w:hAnsi="Times New Roman" w:cs="Times New Roman"/>
          <w:b/>
          <w:color w:val="000000" w:themeColor="text1"/>
          <w:sz w:val="24"/>
          <w:szCs w:val="24"/>
        </w:rPr>
        <w:t xml:space="preserve"> gaisrinės saugos sprendiniai:</w:t>
      </w:r>
    </w:p>
    <w:p w:rsidR="004F6F8F" w:rsidRPr="002E2FE1" w:rsidRDefault="00AE238D" w:rsidP="004F6F8F">
      <w:pPr>
        <w:ind w:firstLine="709"/>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L</w:t>
      </w:r>
      <w:r w:rsidR="004F6F8F" w:rsidRPr="002E2FE1">
        <w:rPr>
          <w:rFonts w:ascii="Times New Roman" w:hAnsi="Times New Roman" w:cs="Times New Roman"/>
          <w:color w:val="000000" w:themeColor="text1"/>
          <w:sz w:val="24"/>
          <w:szCs w:val="24"/>
        </w:rPr>
        <w:t>ietaus nuotekų tinklai, nuo</w:t>
      </w:r>
      <w:r>
        <w:rPr>
          <w:rFonts w:ascii="Times New Roman" w:hAnsi="Times New Roman" w:cs="Times New Roman"/>
          <w:color w:val="000000" w:themeColor="text1"/>
          <w:sz w:val="24"/>
          <w:szCs w:val="24"/>
        </w:rPr>
        <w:t>tekų nuo aikštelės sutvarkymui. N</w:t>
      </w:r>
      <w:r w:rsidR="004F6F8F" w:rsidRPr="002E2FE1">
        <w:rPr>
          <w:rFonts w:ascii="Times New Roman" w:hAnsi="Times New Roman" w:cs="Times New Roman"/>
          <w:color w:val="000000" w:themeColor="text1"/>
          <w:sz w:val="24"/>
          <w:szCs w:val="24"/>
        </w:rPr>
        <w:t>uotekų šalinimo sprendiniai projektuojami įverti</w:t>
      </w:r>
      <w:r>
        <w:rPr>
          <w:rFonts w:ascii="Times New Roman" w:hAnsi="Times New Roman" w:cs="Times New Roman"/>
          <w:color w:val="000000" w:themeColor="text1"/>
          <w:sz w:val="24"/>
          <w:szCs w:val="24"/>
        </w:rPr>
        <w:t>nus gautas sąlygas</w:t>
      </w:r>
      <w:r w:rsidR="004F6F8F" w:rsidRPr="002E2FE1">
        <w:rPr>
          <w:rFonts w:ascii="Times New Roman" w:hAnsi="Times New Roman" w:cs="Times New Roman"/>
          <w:color w:val="000000" w:themeColor="text1"/>
          <w:sz w:val="24"/>
          <w:szCs w:val="24"/>
        </w:rPr>
        <w:t xml:space="preserve">. Gaisrinės saugos, gaisrų gesinimo sprendiniai pagal </w:t>
      </w:r>
      <w:proofErr w:type="spellStart"/>
      <w:r w:rsidR="004F6F8F" w:rsidRPr="002E2FE1">
        <w:rPr>
          <w:rFonts w:ascii="Times New Roman" w:hAnsi="Times New Roman" w:cs="Times New Roman"/>
          <w:color w:val="000000" w:themeColor="text1"/>
          <w:sz w:val="24"/>
          <w:szCs w:val="24"/>
        </w:rPr>
        <w:t>pagal</w:t>
      </w:r>
      <w:proofErr w:type="spellEnd"/>
      <w:r w:rsidR="004F6F8F" w:rsidRPr="002E2FE1">
        <w:rPr>
          <w:rFonts w:ascii="Times New Roman" w:hAnsi="Times New Roman" w:cs="Times New Roman"/>
          <w:color w:val="000000" w:themeColor="text1"/>
          <w:sz w:val="24"/>
          <w:szCs w:val="24"/>
        </w:rPr>
        <w:t xml:space="preserve"> galiojančius reikalavimus.</w:t>
      </w:r>
    </w:p>
    <w:p w:rsidR="004F6F8F" w:rsidRPr="00A83CF4" w:rsidRDefault="004F6F8F" w:rsidP="004F6F8F">
      <w:pPr>
        <w:pStyle w:val="Sraopastraipa"/>
        <w:numPr>
          <w:ilvl w:val="1"/>
          <w:numId w:val="4"/>
        </w:numPr>
        <w:rPr>
          <w:rFonts w:ascii="Times New Roman" w:hAnsi="Times New Roman" w:cs="Times New Roman"/>
          <w:b/>
          <w:color w:val="000000" w:themeColor="text1"/>
          <w:sz w:val="24"/>
          <w:szCs w:val="24"/>
        </w:rPr>
      </w:pPr>
      <w:r w:rsidRPr="002E2FE1">
        <w:rPr>
          <w:rFonts w:ascii="Times New Roman" w:hAnsi="Times New Roman" w:cs="Times New Roman"/>
          <w:b/>
          <w:color w:val="000000" w:themeColor="text1"/>
          <w:sz w:val="24"/>
          <w:szCs w:val="24"/>
        </w:rPr>
        <w:t>Apsauginė signalizacija, bei vaizdo stebėjimo sistemos:</w:t>
      </w:r>
    </w:p>
    <w:p w:rsidR="004F6F8F" w:rsidRDefault="004F6F8F" w:rsidP="004F6F8F">
      <w:pPr>
        <w:ind w:firstLine="709"/>
        <w:jc w:val="both"/>
        <w:rPr>
          <w:rFonts w:ascii="Times New Roman" w:hAnsi="Times New Roman" w:cs="Times New Roman"/>
          <w:color w:val="000000" w:themeColor="text1"/>
          <w:sz w:val="24"/>
          <w:szCs w:val="24"/>
        </w:rPr>
      </w:pPr>
      <w:r w:rsidRPr="00A83CF4">
        <w:rPr>
          <w:rFonts w:ascii="Times New Roman" w:hAnsi="Times New Roman" w:cs="Times New Roman"/>
          <w:color w:val="000000" w:themeColor="text1"/>
          <w:sz w:val="24"/>
          <w:szCs w:val="24"/>
        </w:rPr>
        <w:t>Vaizdo stebėjimo sistema, kuri apima visą sklypo teritoriją, teritorijos ir perimetro apsaugos signalizacija.</w:t>
      </w:r>
    </w:p>
    <w:p w:rsidR="004F6F8F" w:rsidRPr="002E2FE1" w:rsidRDefault="004F6F8F" w:rsidP="004F6F8F">
      <w:pPr>
        <w:pStyle w:val="Sraopastraipa"/>
        <w:numPr>
          <w:ilvl w:val="1"/>
          <w:numId w:val="4"/>
        </w:numPr>
        <w:rPr>
          <w:rFonts w:ascii="Times New Roman" w:hAnsi="Times New Roman" w:cs="Times New Roman"/>
          <w:b/>
          <w:color w:val="000000" w:themeColor="text1"/>
          <w:sz w:val="24"/>
          <w:szCs w:val="24"/>
        </w:rPr>
      </w:pPr>
      <w:r w:rsidRPr="002E2FE1">
        <w:rPr>
          <w:rFonts w:ascii="Times New Roman" w:hAnsi="Times New Roman" w:cs="Times New Roman"/>
          <w:b/>
          <w:color w:val="000000" w:themeColor="text1"/>
          <w:sz w:val="24"/>
          <w:szCs w:val="24"/>
        </w:rPr>
        <w:t xml:space="preserve"> Teritorijos aptvėrimas, vartai</w:t>
      </w:r>
      <w:r>
        <w:rPr>
          <w:rFonts w:ascii="Times New Roman" w:hAnsi="Times New Roman" w:cs="Times New Roman"/>
          <w:b/>
          <w:color w:val="000000" w:themeColor="text1"/>
          <w:sz w:val="24"/>
          <w:szCs w:val="24"/>
        </w:rPr>
        <w:t>:</w:t>
      </w:r>
      <w:r w:rsidRPr="0044287F">
        <w:rPr>
          <w:rFonts w:ascii="Times New Roman" w:hAnsi="Times New Roman" w:cs="Times New Roman"/>
          <w:b/>
          <w:color w:val="FF0000"/>
          <w:sz w:val="24"/>
          <w:szCs w:val="24"/>
        </w:rPr>
        <w:t xml:space="preserve"> </w:t>
      </w:r>
    </w:p>
    <w:p w:rsidR="004F6F8F" w:rsidRDefault="004F6F8F" w:rsidP="004F6F8F">
      <w:pPr>
        <w:ind w:firstLine="709"/>
        <w:rPr>
          <w:rFonts w:ascii="Times New Roman" w:hAnsi="Times New Roman" w:cs="Times New Roman"/>
          <w:color w:val="000000" w:themeColor="text1"/>
          <w:sz w:val="24"/>
          <w:szCs w:val="24"/>
        </w:rPr>
      </w:pPr>
      <w:r w:rsidRPr="002E2FE1">
        <w:rPr>
          <w:rFonts w:ascii="Times New Roman" w:hAnsi="Times New Roman" w:cs="Times New Roman"/>
          <w:color w:val="000000" w:themeColor="text1"/>
          <w:sz w:val="24"/>
          <w:szCs w:val="24"/>
        </w:rPr>
        <w:t>Teritori</w:t>
      </w:r>
      <w:r w:rsidR="00090313">
        <w:rPr>
          <w:rFonts w:ascii="Times New Roman" w:hAnsi="Times New Roman" w:cs="Times New Roman"/>
          <w:color w:val="000000" w:themeColor="text1"/>
          <w:sz w:val="24"/>
          <w:szCs w:val="24"/>
        </w:rPr>
        <w:t>jos aptvėrimas segmentine tvora.</w:t>
      </w:r>
    </w:p>
    <w:p w:rsidR="005C5E34" w:rsidRDefault="005C5E34" w:rsidP="005C5E34">
      <w:pPr>
        <w:pStyle w:val="Sraopastraipa"/>
        <w:numPr>
          <w:ilvl w:val="1"/>
          <w:numId w:val="4"/>
        </w:numPr>
        <w:rPr>
          <w:rFonts w:ascii="Times New Roman" w:hAnsi="Times New Roman" w:cs="Times New Roman"/>
          <w:b/>
          <w:color w:val="000000" w:themeColor="text1"/>
          <w:sz w:val="24"/>
          <w:szCs w:val="24"/>
        </w:rPr>
      </w:pPr>
      <w:r w:rsidRPr="002E2FE1">
        <w:rPr>
          <w:rFonts w:ascii="Times New Roman" w:hAnsi="Times New Roman" w:cs="Times New Roman"/>
          <w:b/>
          <w:color w:val="000000" w:themeColor="text1"/>
          <w:sz w:val="24"/>
          <w:szCs w:val="24"/>
        </w:rPr>
        <w:t>Daiktų mainų pastatas:</w:t>
      </w:r>
    </w:p>
    <w:p w:rsidR="005C5E34" w:rsidRPr="002E2FE1" w:rsidRDefault="005C5E34" w:rsidP="005C5E34">
      <w:pPr>
        <w:ind w:left="142" w:firstLine="360"/>
        <w:rPr>
          <w:rFonts w:ascii="Times New Roman" w:hAnsi="Times New Roman" w:cs="Times New Roman"/>
          <w:color w:val="000000" w:themeColor="text1"/>
          <w:sz w:val="24"/>
          <w:szCs w:val="24"/>
        </w:rPr>
      </w:pPr>
      <w:r w:rsidRPr="002E2FE1">
        <w:rPr>
          <w:rFonts w:ascii="Times New Roman" w:hAnsi="Times New Roman" w:cs="Times New Roman"/>
          <w:color w:val="000000" w:themeColor="text1"/>
          <w:sz w:val="24"/>
          <w:szCs w:val="24"/>
        </w:rPr>
        <w:t>apie 75 m2 ploto daiktų mainų pastatas su sandėliavimo lentynomis. Pastatas-  surenkamas, lengvų konstrukcijų, sienos ir stogas “</w:t>
      </w:r>
      <w:proofErr w:type="spellStart"/>
      <w:r w:rsidRPr="002E2FE1">
        <w:rPr>
          <w:rFonts w:ascii="Times New Roman" w:hAnsi="Times New Roman" w:cs="Times New Roman"/>
          <w:color w:val="000000" w:themeColor="text1"/>
          <w:sz w:val="24"/>
          <w:szCs w:val="24"/>
        </w:rPr>
        <w:t>sandwich</w:t>
      </w:r>
      <w:proofErr w:type="spellEnd"/>
      <w:r w:rsidRPr="002E2FE1">
        <w:rPr>
          <w:rFonts w:ascii="Times New Roman" w:hAnsi="Times New Roman" w:cs="Times New Roman"/>
          <w:color w:val="000000" w:themeColor="text1"/>
          <w:sz w:val="24"/>
          <w:szCs w:val="24"/>
        </w:rPr>
        <w:t xml:space="preserve">” plokštės (min. 80 mm storio), langai dienos apšvietimui, grindys betoninės, apšiltintos, vartai - el. pakeliami su durimis, pastate įrengiami elektros, apšvietimo, </w:t>
      </w:r>
      <w:proofErr w:type="spellStart"/>
      <w:r w:rsidRPr="002E2FE1">
        <w:rPr>
          <w:rFonts w:ascii="Times New Roman" w:hAnsi="Times New Roman" w:cs="Times New Roman"/>
          <w:color w:val="000000" w:themeColor="text1"/>
          <w:sz w:val="24"/>
          <w:szCs w:val="24"/>
        </w:rPr>
        <w:t>žaibosaugos</w:t>
      </w:r>
      <w:proofErr w:type="spellEnd"/>
      <w:r w:rsidRPr="002E2FE1">
        <w:rPr>
          <w:rFonts w:ascii="Times New Roman" w:hAnsi="Times New Roman" w:cs="Times New Roman"/>
          <w:color w:val="000000" w:themeColor="text1"/>
          <w:sz w:val="24"/>
          <w:szCs w:val="24"/>
        </w:rPr>
        <w:t xml:space="preserve"> tinklai, bei apsauginė ir priešgaisrinė signalizacija, numatoma minimali šildymo ir kondicionavimo sistema (šilumos siurblys „oras-oras“) komfortiškesnės darbo aplinkos palaikymui. Pastate numatoma apie 6-8 m2 ploto patalpa, su atskiru įėjimu iš lauko, aikštelės priežiūros įrankių sandėliavimui. Pastate turi būti numatytos sandėliavimo lentynos daiktų išdėstymui.</w:t>
      </w:r>
    </w:p>
    <w:p w:rsidR="004F6F8F" w:rsidRPr="005C5E34" w:rsidRDefault="004F6F8F" w:rsidP="005C5E34">
      <w:pPr>
        <w:pStyle w:val="Sraopastraipa"/>
        <w:numPr>
          <w:ilvl w:val="1"/>
          <w:numId w:val="4"/>
        </w:numPr>
        <w:rPr>
          <w:rFonts w:ascii="Times New Roman" w:eastAsia="Times New Roman" w:hAnsi="Times New Roman" w:cs="Times New Roman"/>
          <w:b/>
          <w:color w:val="000000" w:themeColor="text1"/>
          <w:sz w:val="24"/>
          <w:szCs w:val="24"/>
        </w:rPr>
      </w:pPr>
      <w:r w:rsidRPr="005C5E34">
        <w:rPr>
          <w:rFonts w:ascii="Times New Roman" w:eastAsia="Times New Roman" w:hAnsi="Times New Roman" w:cs="Times New Roman"/>
          <w:b/>
          <w:color w:val="000000" w:themeColor="text1"/>
          <w:sz w:val="24"/>
          <w:szCs w:val="24"/>
        </w:rPr>
        <w:t xml:space="preserve"> Teritorijos aplinkotvarka</w:t>
      </w:r>
      <w:r w:rsidR="00090313">
        <w:rPr>
          <w:rFonts w:ascii="Times New Roman" w:eastAsia="Times New Roman" w:hAnsi="Times New Roman" w:cs="Times New Roman"/>
          <w:b/>
          <w:color w:val="000000" w:themeColor="text1"/>
          <w:sz w:val="24"/>
          <w:szCs w:val="24"/>
        </w:rPr>
        <w:t>,</w:t>
      </w:r>
      <w:r w:rsidRPr="005C5E34">
        <w:rPr>
          <w:rFonts w:ascii="Times New Roman" w:eastAsia="Times New Roman" w:hAnsi="Times New Roman" w:cs="Times New Roman"/>
          <w:b/>
          <w:color w:val="000000" w:themeColor="text1"/>
          <w:sz w:val="24"/>
          <w:szCs w:val="24"/>
        </w:rPr>
        <w:t xml:space="preserve"> apželdinimas</w:t>
      </w:r>
    </w:p>
    <w:p w:rsidR="004F6F8F" w:rsidRPr="002E2FE1" w:rsidRDefault="004F6F8F" w:rsidP="004F6F8F">
      <w:pPr>
        <w:ind w:firstLine="709"/>
        <w:rPr>
          <w:rFonts w:ascii="Times New Roman" w:hAnsi="Times New Roman" w:cs="Times New Roman"/>
          <w:color w:val="000000" w:themeColor="text1"/>
          <w:sz w:val="24"/>
          <w:szCs w:val="24"/>
          <w:lang w:val="en-GB"/>
        </w:rPr>
      </w:pPr>
      <w:proofErr w:type="spellStart"/>
      <w:r>
        <w:rPr>
          <w:rFonts w:ascii="Times New Roman" w:hAnsi="Times New Roman" w:cs="Times New Roman"/>
          <w:color w:val="000000" w:themeColor="text1"/>
          <w:sz w:val="24"/>
          <w:szCs w:val="24"/>
          <w:lang w:val="en-GB"/>
        </w:rPr>
        <w:t>L</w:t>
      </w:r>
      <w:r w:rsidRPr="002E2FE1">
        <w:rPr>
          <w:rFonts w:ascii="Times New Roman" w:hAnsi="Times New Roman" w:cs="Times New Roman"/>
          <w:color w:val="000000" w:themeColor="text1"/>
          <w:sz w:val="24"/>
          <w:szCs w:val="24"/>
          <w:lang w:val="en-GB"/>
        </w:rPr>
        <w:t>ikusios</w:t>
      </w:r>
      <w:proofErr w:type="spellEnd"/>
      <w:r w:rsidRPr="002E2FE1">
        <w:rPr>
          <w:rFonts w:ascii="Times New Roman" w:hAnsi="Times New Roman" w:cs="Times New Roman"/>
          <w:color w:val="000000" w:themeColor="text1"/>
          <w:sz w:val="24"/>
          <w:szCs w:val="24"/>
          <w:lang w:val="en-GB"/>
        </w:rPr>
        <w:t xml:space="preserve"> </w:t>
      </w:r>
      <w:proofErr w:type="spellStart"/>
      <w:r w:rsidRPr="002E2FE1">
        <w:rPr>
          <w:rFonts w:ascii="Times New Roman" w:hAnsi="Times New Roman" w:cs="Times New Roman"/>
          <w:color w:val="000000" w:themeColor="text1"/>
          <w:sz w:val="24"/>
          <w:szCs w:val="24"/>
          <w:lang w:val="en-GB"/>
        </w:rPr>
        <w:t>sklypo</w:t>
      </w:r>
      <w:proofErr w:type="spellEnd"/>
      <w:r w:rsidRPr="002E2FE1">
        <w:rPr>
          <w:rFonts w:ascii="Times New Roman" w:hAnsi="Times New Roman" w:cs="Times New Roman"/>
          <w:color w:val="000000" w:themeColor="text1"/>
          <w:sz w:val="24"/>
          <w:szCs w:val="24"/>
          <w:lang w:val="en-GB"/>
        </w:rPr>
        <w:t xml:space="preserve"> </w:t>
      </w:r>
      <w:proofErr w:type="spellStart"/>
      <w:r w:rsidRPr="002E2FE1">
        <w:rPr>
          <w:rFonts w:ascii="Times New Roman" w:hAnsi="Times New Roman" w:cs="Times New Roman"/>
          <w:color w:val="000000" w:themeColor="text1"/>
          <w:sz w:val="24"/>
          <w:szCs w:val="24"/>
          <w:lang w:val="en-GB"/>
        </w:rPr>
        <w:t>teritorijos</w:t>
      </w:r>
      <w:proofErr w:type="spellEnd"/>
      <w:r w:rsidRPr="002E2FE1">
        <w:rPr>
          <w:rFonts w:ascii="Times New Roman" w:hAnsi="Times New Roman" w:cs="Times New Roman"/>
          <w:color w:val="000000" w:themeColor="text1"/>
          <w:sz w:val="24"/>
          <w:szCs w:val="24"/>
          <w:lang w:val="en-GB"/>
        </w:rPr>
        <w:t xml:space="preserve"> </w:t>
      </w:r>
      <w:proofErr w:type="spellStart"/>
      <w:r w:rsidRPr="002E2FE1">
        <w:rPr>
          <w:rFonts w:ascii="Times New Roman" w:hAnsi="Times New Roman" w:cs="Times New Roman"/>
          <w:color w:val="000000" w:themeColor="text1"/>
          <w:sz w:val="24"/>
          <w:szCs w:val="24"/>
          <w:lang w:val="en-GB"/>
        </w:rPr>
        <w:t>aplinkotvarkos</w:t>
      </w:r>
      <w:proofErr w:type="spellEnd"/>
      <w:r w:rsidRPr="002E2FE1">
        <w:rPr>
          <w:rFonts w:ascii="Times New Roman" w:hAnsi="Times New Roman" w:cs="Times New Roman"/>
          <w:color w:val="000000" w:themeColor="text1"/>
          <w:sz w:val="24"/>
          <w:szCs w:val="24"/>
          <w:lang w:val="en-GB"/>
        </w:rPr>
        <w:t xml:space="preserve"> </w:t>
      </w:r>
      <w:proofErr w:type="spellStart"/>
      <w:r w:rsidRPr="002E2FE1">
        <w:rPr>
          <w:rFonts w:ascii="Times New Roman" w:hAnsi="Times New Roman" w:cs="Times New Roman"/>
          <w:color w:val="000000" w:themeColor="text1"/>
          <w:sz w:val="24"/>
          <w:szCs w:val="24"/>
          <w:lang w:val="en-GB"/>
        </w:rPr>
        <w:t>sutvarkymas</w:t>
      </w:r>
      <w:proofErr w:type="spellEnd"/>
      <w:r w:rsidRPr="002E2FE1">
        <w:rPr>
          <w:rFonts w:ascii="Times New Roman" w:hAnsi="Times New Roman" w:cs="Times New Roman"/>
          <w:color w:val="000000" w:themeColor="text1"/>
          <w:sz w:val="24"/>
          <w:szCs w:val="24"/>
          <w:lang w:val="en-GB"/>
        </w:rPr>
        <w:t xml:space="preserve">, </w:t>
      </w:r>
      <w:proofErr w:type="spellStart"/>
      <w:r w:rsidRPr="002E2FE1">
        <w:rPr>
          <w:rFonts w:ascii="Times New Roman" w:hAnsi="Times New Roman" w:cs="Times New Roman"/>
          <w:color w:val="000000" w:themeColor="text1"/>
          <w:sz w:val="24"/>
          <w:szCs w:val="24"/>
          <w:lang w:val="en-GB"/>
        </w:rPr>
        <w:t>apželdinimas</w:t>
      </w:r>
      <w:proofErr w:type="spellEnd"/>
      <w:r w:rsidRPr="002E2FE1">
        <w:rPr>
          <w:rFonts w:ascii="Times New Roman" w:hAnsi="Times New Roman" w:cs="Times New Roman"/>
          <w:color w:val="000000" w:themeColor="text1"/>
          <w:sz w:val="24"/>
          <w:szCs w:val="24"/>
          <w:lang w:val="en-GB"/>
        </w:rPr>
        <w:t>.</w:t>
      </w:r>
    </w:p>
    <w:p w:rsidR="005C5E34" w:rsidRPr="002E2FE1" w:rsidRDefault="005C5E34" w:rsidP="005C5E34">
      <w:pPr>
        <w:pStyle w:val="Sraopastraipa"/>
        <w:numPr>
          <w:ilvl w:val="0"/>
          <w:numId w:val="4"/>
        </w:numPr>
        <w:suppressAutoHyphens/>
        <w:autoSpaceDN w:val="0"/>
        <w:spacing w:before="120" w:after="120"/>
        <w:textAlignment w:val="baseline"/>
        <w:rPr>
          <w:rFonts w:ascii="Times New Roman" w:hAnsi="Times New Roman" w:cs="Times New Roman"/>
          <w:b/>
          <w:color w:val="000000" w:themeColor="text1"/>
          <w:sz w:val="24"/>
          <w:szCs w:val="24"/>
        </w:rPr>
      </w:pPr>
      <w:r w:rsidRPr="002E2FE1">
        <w:rPr>
          <w:rFonts w:ascii="Times New Roman" w:hAnsi="Times New Roman" w:cs="Times New Roman"/>
          <w:b/>
          <w:color w:val="000000" w:themeColor="text1"/>
          <w:sz w:val="24"/>
          <w:szCs w:val="24"/>
        </w:rPr>
        <w:t>PRIEŠPROJEKTINIAI PASIŪLYMAI</w:t>
      </w:r>
    </w:p>
    <w:p w:rsidR="005C5E34" w:rsidRPr="002E2FE1" w:rsidRDefault="005C5E34" w:rsidP="005C5E34">
      <w:pPr>
        <w:suppressAutoHyphens/>
        <w:autoSpaceDN w:val="0"/>
        <w:spacing w:before="120" w:after="120"/>
        <w:ind w:left="142" w:firstLine="720"/>
        <w:jc w:val="both"/>
        <w:textAlignment w:val="baseline"/>
        <w:rPr>
          <w:rFonts w:ascii="Times New Roman" w:hAnsi="Times New Roman" w:cs="Times New Roman"/>
          <w:color w:val="000000" w:themeColor="text1"/>
          <w:sz w:val="24"/>
          <w:szCs w:val="24"/>
        </w:rPr>
      </w:pPr>
      <w:r w:rsidRPr="002E2FE1">
        <w:rPr>
          <w:rFonts w:ascii="Times New Roman" w:hAnsi="Times New Roman" w:cs="Times New Roman"/>
          <w:color w:val="000000" w:themeColor="text1"/>
          <w:sz w:val="24"/>
          <w:szCs w:val="24"/>
        </w:rPr>
        <w:t xml:space="preserve">Prieš projekto parengimą tiekėjas  </w:t>
      </w:r>
      <w:r w:rsidRPr="002E2FE1">
        <w:rPr>
          <w:rFonts w:ascii="Times New Roman" w:hAnsi="Times New Roman" w:cs="Times New Roman"/>
          <w:b/>
          <w:color w:val="000000" w:themeColor="text1"/>
          <w:sz w:val="24"/>
          <w:szCs w:val="24"/>
        </w:rPr>
        <w:t>parengs prieš projektinius pasiūlymus su minimaliai dviem variantais ir pateiks užsakovui derinimui</w:t>
      </w:r>
      <w:r w:rsidRPr="002E2FE1">
        <w:rPr>
          <w:rFonts w:ascii="Times New Roman" w:hAnsi="Times New Roman" w:cs="Times New Roman"/>
          <w:color w:val="000000" w:themeColor="text1"/>
          <w:sz w:val="24"/>
          <w:szCs w:val="24"/>
        </w:rPr>
        <w:t xml:space="preserve">, bei dalyvaus priimant galutinius sprendinius. </w:t>
      </w:r>
    </w:p>
    <w:p w:rsidR="005C5E34" w:rsidRPr="002E2FE1" w:rsidRDefault="005C5E34" w:rsidP="005C5E34">
      <w:pPr>
        <w:suppressAutoHyphens/>
        <w:autoSpaceDN w:val="0"/>
        <w:spacing w:before="120" w:after="120"/>
        <w:ind w:firstLine="142"/>
        <w:jc w:val="both"/>
        <w:textAlignment w:val="baseline"/>
        <w:rPr>
          <w:rFonts w:ascii="Times New Roman" w:hAnsi="Times New Roman" w:cs="Times New Roman"/>
          <w:color w:val="000000" w:themeColor="text1"/>
          <w:sz w:val="24"/>
          <w:szCs w:val="24"/>
        </w:rPr>
      </w:pPr>
      <w:proofErr w:type="spellStart"/>
      <w:r w:rsidRPr="002E2FE1">
        <w:rPr>
          <w:rFonts w:ascii="Times New Roman" w:hAnsi="Times New Roman" w:cs="Times New Roman"/>
          <w:color w:val="000000" w:themeColor="text1"/>
          <w:sz w:val="24"/>
          <w:szCs w:val="24"/>
        </w:rPr>
        <w:t>Priešprojektinių</w:t>
      </w:r>
      <w:proofErr w:type="spellEnd"/>
      <w:r w:rsidRPr="002E2FE1">
        <w:rPr>
          <w:rFonts w:ascii="Times New Roman" w:hAnsi="Times New Roman" w:cs="Times New Roman"/>
          <w:color w:val="000000" w:themeColor="text1"/>
          <w:sz w:val="24"/>
          <w:szCs w:val="24"/>
        </w:rPr>
        <w:t xml:space="preserve"> pasiūlymų tikslas yra parinkti racionalius, bei ekonomiškai pagrįstus sprendinius dėl:</w:t>
      </w:r>
    </w:p>
    <w:p w:rsidR="005C5E34" w:rsidRPr="002E2FE1" w:rsidRDefault="005C5E34" w:rsidP="005C5E34">
      <w:pPr>
        <w:pStyle w:val="Sraopastraipa"/>
        <w:numPr>
          <w:ilvl w:val="0"/>
          <w:numId w:val="3"/>
        </w:numPr>
        <w:suppressAutoHyphens/>
        <w:autoSpaceDN w:val="0"/>
        <w:spacing w:before="120" w:after="120"/>
        <w:jc w:val="both"/>
        <w:textAlignment w:val="baseline"/>
        <w:rPr>
          <w:rFonts w:ascii="Times New Roman" w:hAnsi="Times New Roman" w:cs="Times New Roman"/>
          <w:color w:val="000000" w:themeColor="text1"/>
          <w:sz w:val="24"/>
          <w:szCs w:val="24"/>
        </w:rPr>
      </w:pPr>
      <w:r w:rsidRPr="002E2FE1">
        <w:rPr>
          <w:rFonts w:ascii="Times New Roman" w:hAnsi="Times New Roman" w:cs="Times New Roman"/>
          <w:color w:val="000000" w:themeColor="text1"/>
          <w:sz w:val="24"/>
          <w:szCs w:val="24"/>
        </w:rPr>
        <w:t>vidaus patalpų išdėstymo sprendinių parinkimo;</w:t>
      </w:r>
    </w:p>
    <w:p w:rsidR="005C5E34" w:rsidRPr="002E2FE1" w:rsidRDefault="005C5E34" w:rsidP="005C5E34">
      <w:pPr>
        <w:pStyle w:val="Sraopastraipa"/>
        <w:numPr>
          <w:ilvl w:val="0"/>
          <w:numId w:val="3"/>
        </w:numPr>
        <w:suppressAutoHyphens/>
        <w:autoSpaceDN w:val="0"/>
        <w:spacing w:before="120" w:after="120"/>
        <w:jc w:val="both"/>
        <w:textAlignment w:val="baseline"/>
        <w:rPr>
          <w:rFonts w:ascii="Times New Roman" w:hAnsi="Times New Roman" w:cs="Times New Roman"/>
          <w:color w:val="000000" w:themeColor="text1"/>
          <w:sz w:val="24"/>
          <w:szCs w:val="24"/>
        </w:rPr>
      </w:pPr>
      <w:r w:rsidRPr="002E2FE1">
        <w:rPr>
          <w:rFonts w:ascii="Times New Roman" w:hAnsi="Times New Roman" w:cs="Times New Roman"/>
          <w:color w:val="000000" w:themeColor="text1"/>
          <w:sz w:val="24"/>
          <w:szCs w:val="24"/>
        </w:rPr>
        <w:t xml:space="preserve">atliekų surinkimo ir saugojimo aikštelės išdėstymo, įvertinus transporto judėjimo srautus, apsisukimo spindulius, patogų iškrovimą/pakrovimą. </w:t>
      </w:r>
    </w:p>
    <w:p w:rsidR="005C5E34" w:rsidRPr="002E2FE1" w:rsidRDefault="005C5E34" w:rsidP="005C5E34">
      <w:pPr>
        <w:suppressAutoHyphens/>
        <w:autoSpaceDN w:val="0"/>
        <w:spacing w:before="120" w:after="120"/>
        <w:ind w:firstLine="142"/>
        <w:jc w:val="both"/>
        <w:textAlignment w:val="baseline"/>
        <w:rPr>
          <w:rFonts w:ascii="Times New Roman" w:hAnsi="Times New Roman" w:cs="Times New Roman"/>
          <w:color w:val="000000" w:themeColor="text1"/>
          <w:sz w:val="24"/>
          <w:szCs w:val="24"/>
        </w:rPr>
      </w:pPr>
      <w:r w:rsidRPr="002E2FE1">
        <w:rPr>
          <w:rFonts w:ascii="Times New Roman" w:hAnsi="Times New Roman" w:cs="Times New Roman"/>
          <w:color w:val="000000" w:themeColor="text1"/>
          <w:sz w:val="24"/>
          <w:szCs w:val="24"/>
        </w:rPr>
        <w:t xml:space="preserve">Projekto parengimas bus pradėtas tik parengus prieš projektinius pasiūlymus ir gavus Užsakovo pritarimą. </w:t>
      </w:r>
    </w:p>
    <w:p w:rsidR="004F6F8F" w:rsidRPr="002E2FE1" w:rsidRDefault="004F6F8F" w:rsidP="004F6F8F">
      <w:pPr>
        <w:suppressAutoHyphens/>
        <w:autoSpaceDN w:val="0"/>
        <w:spacing w:before="120" w:after="120"/>
        <w:ind w:firstLine="142"/>
        <w:jc w:val="both"/>
        <w:textAlignment w:val="baseline"/>
        <w:rPr>
          <w:rFonts w:ascii="Times New Roman" w:hAnsi="Times New Roman" w:cs="Times New Roman"/>
          <w:color w:val="000000" w:themeColor="text1"/>
          <w:sz w:val="24"/>
          <w:szCs w:val="24"/>
        </w:rPr>
      </w:pPr>
    </w:p>
    <w:p w:rsidR="004F6F8F" w:rsidRPr="002E2FE1" w:rsidRDefault="004F6F8F" w:rsidP="004F6F8F">
      <w:pPr>
        <w:pStyle w:val="Sraopastraipa"/>
        <w:numPr>
          <w:ilvl w:val="0"/>
          <w:numId w:val="4"/>
        </w:numPr>
        <w:suppressAutoHyphens/>
        <w:autoSpaceDN w:val="0"/>
        <w:spacing w:before="120" w:after="120" w:line="276" w:lineRule="auto"/>
        <w:jc w:val="both"/>
        <w:textAlignment w:val="baseline"/>
        <w:rPr>
          <w:rFonts w:ascii="Times New Roman" w:hAnsi="Times New Roman" w:cs="Times New Roman"/>
          <w:b/>
          <w:color w:val="000000" w:themeColor="text1"/>
          <w:sz w:val="24"/>
          <w:szCs w:val="24"/>
        </w:rPr>
      </w:pPr>
      <w:r w:rsidRPr="002E2FE1">
        <w:rPr>
          <w:rFonts w:ascii="Times New Roman" w:hAnsi="Times New Roman" w:cs="Times New Roman"/>
          <w:b/>
          <w:caps/>
          <w:color w:val="000000" w:themeColor="text1"/>
          <w:sz w:val="24"/>
          <w:szCs w:val="24"/>
        </w:rPr>
        <w:t xml:space="preserve"> Bendrieji reikalavimai</w:t>
      </w:r>
      <w:r w:rsidRPr="002E2FE1">
        <w:rPr>
          <w:rFonts w:ascii="Times New Roman" w:hAnsi="Times New Roman" w:cs="Times New Roman"/>
          <w:b/>
          <w:color w:val="000000" w:themeColor="text1"/>
          <w:sz w:val="24"/>
          <w:szCs w:val="24"/>
        </w:rPr>
        <w:t>:</w:t>
      </w:r>
    </w:p>
    <w:p w:rsidR="004F6F8F" w:rsidRPr="002E2FE1" w:rsidRDefault="004F6F8F" w:rsidP="004F6F8F">
      <w:pPr>
        <w:ind w:firstLine="709"/>
        <w:jc w:val="both"/>
        <w:rPr>
          <w:rFonts w:ascii="Times New Roman" w:hAnsi="Times New Roman" w:cs="Times New Roman"/>
          <w:color w:val="000000" w:themeColor="text1"/>
          <w:sz w:val="24"/>
          <w:szCs w:val="24"/>
        </w:rPr>
      </w:pPr>
      <w:r w:rsidRPr="002E2FE1">
        <w:rPr>
          <w:rFonts w:ascii="Times New Roman" w:hAnsi="Times New Roman" w:cs="Times New Roman"/>
          <w:color w:val="000000" w:themeColor="text1"/>
          <w:sz w:val="24"/>
          <w:szCs w:val="24"/>
        </w:rPr>
        <w:t>Tiekėjas, pagal galiojančias projektavimo normas ir statybos techninius reglamentus, turės parengti</w:t>
      </w:r>
      <w:r w:rsidR="005C5E34">
        <w:rPr>
          <w:rFonts w:ascii="Times New Roman" w:hAnsi="Times New Roman" w:cs="Times New Roman"/>
          <w:color w:val="000000" w:themeColor="text1"/>
          <w:sz w:val="24"/>
          <w:szCs w:val="24"/>
        </w:rPr>
        <w:t xml:space="preserve"> </w:t>
      </w:r>
      <w:r w:rsidRPr="002E2FE1">
        <w:rPr>
          <w:rFonts w:ascii="Times New Roman" w:hAnsi="Times New Roman" w:cs="Times New Roman"/>
          <w:color w:val="000000" w:themeColor="text1"/>
          <w:sz w:val="24"/>
          <w:szCs w:val="24"/>
        </w:rPr>
        <w:t xml:space="preserve"> projektinius pasiūlymus, atlikti visuomenės informavimą (jei reikalinga), parengti projektą, atlikti projekto derinimą su būtinomis institucijomis (Užsakovas atliks projekto ekspertizę), gauti statybą leidžiantį dokumentą  (bus suteiktas  įgaliojimas), atlikti projekto vykdymo priežiūrą. Tuo tikslu Tiekėjas turės:</w:t>
      </w:r>
    </w:p>
    <w:p w:rsidR="004F6F8F" w:rsidRPr="00A83CF4" w:rsidRDefault="004F6F8F" w:rsidP="004F6F8F">
      <w:pPr>
        <w:numPr>
          <w:ilvl w:val="0"/>
          <w:numId w:val="1"/>
        </w:numPr>
        <w:suppressAutoHyphens/>
        <w:autoSpaceDE w:val="0"/>
        <w:autoSpaceDN w:val="0"/>
        <w:adjustRightInd w:val="0"/>
        <w:jc w:val="both"/>
        <w:textAlignment w:val="baseline"/>
        <w:rPr>
          <w:rFonts w:ascii="Times New Roman" w:hAnsi="Times New Roman" w:cs="Times New Roman"/>
          <w:color w:val="000000" w:themeColor="text1"/>
          <w:sz w:val="24"/>
          <w:szCs w:val="24"/>
        </w:rPr>
      </w:pPr>
      <w:r w:rsidRPr="002E2FE1">
        <w:rPr>
          <w:rFonts w:ascii="Times New Roman" w:hAnsi="Times New Roman" w:cs="Times New Roman"/>
          <w:color w:val="000000" w:themeColor="text1"/>
          <w:sz w:val="24"/>
          <w:szCs w:val="24"/>
        </w:rPr>
        <w:t xml:space="preserve">parengti ir suderinti su Užsakovu projektavimo užduotį, kurioje be kito, turi būti </w:t>
      </w:r>
      <w:r w:rsidRPr="00A83CF4">
        <w:rPr>
          <w:rFonts w:ascii="Times New Roman" w:hAnsi="Times New Roman" w:cs="Times New Roman"/>
          <w:color w:val="000000" w:themeColor="text1"/>
          <w:sz w:val="24"/>
          <w:szCs w:val="24"/>
        </w:rPr>
        <w:t xml:space="preserve">nustatyta projekto apimtis ir statybos rūšys, statinių kategorijos, parengti ir suderinti su Užsakovu </w:t>
      </w:r>
      <w:proofErr w:type="spellStart"/>
      <w:r w:rsidRPr="00A83CF4">
        <w:rPr>
          <w:rFonts w:ascii="Times New Roman" w:hAnsi="Times New Roman" w:cs="Times New Roman"/>
          <w:color w:val="000000" w:themeColor="text1"/>
          <w:sz w:val="24"/>
          <w:szCs w:val="24"/>
        </w:rPr>
        <w:t>priešprojektiniai</w:t>
      </w:r>
      <w:proofErr w:type="spellEnd"/>
      <w:r w:rsidRPr="00A83CF4">
        <w:rPr>
          <w:rFonts w:ascii="Times New Roman" w:hAnsi="Times New Roman" w:cs="Times New Roman"/>
          <w:color w:val="000000" w:themeColor="text1"/>
          <w:sz w:val="24"/>
          <w:szCs w:val="24"/>
        </w:rPr>
        <w:t xml:space="preserve"> pasiūlymai.</w:t>
      </w:r>
    </w:p>
    <w:p w:rsidR="004F6F8F" w:rsidRPr="00A83CF4" w:rsidRDefault="004F6F8F" w:rsidP="004F6F8F">
      <w:pPr>
        <w:numPr>
          <w:ilvl w:val="0"/>
          <w:numId w:val="1"/>
        </w:numPr>
        <w:suppressAutoHyphens/>
        <w:autoSpaceDE w:val="0"/>
        <w:autoSpaceDN w:val="0"/>
        <w:adjustRightInd w:val="0"/>
        <w:jc w:val="both"/>
        <w:textAlignment w:val="baseline"/>
        <w:rPr>
          <w:rFonts w:ascii="Times New Roman" w:hAnsi="Times New Roman" w:cs="Times New Roman"/>
          <w:color w:val="000000" w:themeColor="text1"/>
          <w:sz w:val="24"/>
          <w:szCs w:val="24"/>
        </w:rPr>
      </w:pPr>
      <w:r w:rsidRPr="00A83CF4">
        <w:rPr>
          <w:rFonts w:ascii="Times New Roman" w:hAnsi="Times New Roman" w:cs="Times New Roman"/>
          <w:color w:val="000000" w:themeColor="text1"/>
          <w:sz w:val="24"/>
          <w:szCs w:val="24"/>
        </w:rPr>
        <w:t>atlikti būtinus inžinerinius topografinius ir geologinius tyrimus, parengti užduotis geologijos tyrimams ir pateikti užsakovui jų ataskaitas. Inžinerinius topografinius tyrimus pateikti ir DWG formatu.</w:t>
      </w:r>
    </w:p>
    <w:p w:rsidR="004F6F8F" w:rsidRPr="00A83CF4" w:rsidRDefault="004F6F8F" w:rsidP="004F6F8F">
      <w:pPr>
        <w:pStyle w:val="Buletai"/>
        <w:numPr>
          <w:ilvl w:val="0"/>
          <w:numId w:val="1"/>
        </w:numPr>
        <w:spacing w:after="0" w:line="240" w:lineRule="auto"/>
        <w:rPr>
          <w:color w:val="000000" w:themeColor="text1"/>
          <w:sz w:val="24"/>
          <w:szCs w:val="24"/>
        </w:rPr>
      </w:pPr>
      <w:r w:rsidRPr="00A83CF4">
        <w:rPr>
          <w:color w:val="000000" w:themeColor="text1"/>
          <w:sz w:val="24"/>
          <w:szCs w:val="24"/>
        </w:rPr>
        <w:lastRenderedPageBreak/>
        <w:t>užsakovo vardu rengti paraiškas, gauti prisijungimo sąlygas, specialiuosius reikalavimus ar kitus dokumentus, reikalingus projektavimui atlikti ir statybą leidžiančiam dokumentui gauti (bus suteiktas įgaliojimas).</w:t>
      </w:r>
    </w:p>
    <w:p w:rsidR="004F6F8F" w:rsidRPr="00A83CF4" w:rsidRDefault="004F6F8F" w:rsidP="004F6F8F">
      <w:pPr>
        <w:pStyle w:val="Sraopastraipa"/>
        <w:numPr>
          <w:ilvl w:val="0"/>
          <w:numId w:val="1"/>
        </w:numPr>
        <w:jc w:val="both"/>
        <w:rPr>
          <w:rFonts w:ascii="Times New Roman" w:hAnsi="Times New Roman" w:cs="Times New Roman"/>
          <w:b/>
          <w:color w:val="000000" w:themeColor="text1"/>
          <w:sz w:val="24"/>
          <w:szCs w:val="24"/>
        </w:rPr>
      </w:pPr>
      <w:r w:rsidRPr="00A83CF4">
        <w:rPr>
          <w:rFonts w:ascii="Times New Roman" w:hAnsi="Times New Roman" w:cs="Times New Roman"/>
          <w:color w:val="000000" w:themeColor="text1"/>
          <w:sz w:val="24"/>
          <w:szCs w:val="24"/>
        </w:rPr>
        <w:t>projektavimo metu pagrindiniai projektavimo sprendiniai turi būti derinami su Užsakovu.</w:t>
      </w:r>
    </w:p>
    <w:p w:rsidR="004F6F8F" w:rsidRPr="00A83CF4" w:rsidRDefault="004F6F8F" w:rsidP="004F6F8F">
      <w:pPr>
        <w:pStyle w:val="Sraopastraipa"/>
        <w:numPr>
          <w:ilvl w:val="0"/>
          <w:numId w:val="1"/>
        </w:numPr>
        <w:jc w:val="both"/>
        <w:rPr>
          <w:rFonts w:ascii="Times New Roman" w:hAnsi="Times New Roman" w:cs="Times New Roman"/>
          <w:color w:val="000000" w:themeColor="text1"/>
          <w:sz w:val="24"/>
          <w:szCs w:val="24"/>
        </w:rPr>
      </w:pPr>
      <w:r w:rsidRPr="00A83CF4">
        <w:rPr>
          <w:rFonts w:ascii="Times New Roman" w:hAnsi="Times New Roman" w:cs="Times New Roman"/>
          <w:color w:val="000000" w:themeColor="text1"/>
          <w:sz w:val="24"/>
          <w:szCs w:val="24"/>
        </w:rPr>
        <w:t>parengti dokumentus, reikalingus suformuoti reikiamus servitutus, atlikti servitutų nustatymą (keliai, privažiavimai, inžineriniai tinklai ir t.t.) (jei bus reikalinga).</w:t>
      </w:r>
    </w:p>
    <w:p w:rsidR="004F6F8F" w:rsidRPr="00A83CF4" w:rsidRDefault="004F6F8F" w:rsidP="004F6F8F">
      <w:pPr>
        <w:pStyle w:val="Sraopastraipa"/>
        <w:numPr>
          <w:ilvl w:val="0"/>
          <w:numId w:val="1"/>
        </w:numPr>
        <w:jc w:val="both"/>
        <w:rPr>
          <w:rFonts w:ascii="Times New Roman" w:hAnsi="Times New Roman" w:cs="Times New Roman"/>
          <w:color w:val="000000" w:themeColor="text1"/>
          <w:sz w:val="24"/>
          <w:szCs w:val="24"/>
        </w:rPr>
      </w:pPr>
      <w:r w:rsidRPr="00A83CF4">
        <w:rPr>
          <w:rFonts w:ascii="Times New Roman" w:hAnsi="Times New Roman" w:cs="Times New Roman"/>
          <w:color w:val="000000" w:themeColor="text1"/>
          <w:sz w:val="24"/>
          <w:szCs w:val="24"/>
        </w:rPr>
        <w:t>parengti projektinius pasiūlymus ir techninį darbo projektą;</w:t>
      </w:r>
    </w:p>
    <w:p w:rsidR="004F6F8F" w:rsidRPr="00A83CF4" w:rsidRDefault="004F6F8F" w:rsidP="004F6F8F">
      <w:pPr>
        <w:pStyle w:val="Sraopastraipa"/>
        <w:numPr>
          <w:ilvl w:val="0"/>
          <w:numId w:val="1"/>
        </w:numPr>
        <w:jc w:val="both"/>
        <w:rPr>
          <w:rFonts w:ascii="Times New Roman" w:hAnsi="Times New Roman" w:cs="Times New Roman"/>
          <w:color w:val="000000" w:themeColor="text1"/>
          <w:sz w:val="24"/>
          <w:szCs w:val="24"/>
        </w:rPr>
      </w:pPr>
      <w:r w:rsidRPr="00A83CF4">
        <w:rPr>
          <w:rFonts w:ascii="Times New Roman" w:hAnsi="Times New Roman" w:cs="Times New Roman"/>
          <w:color w:val="000000" w:themeColor="text1"/>
          <w:sz w:val="24"/>
          <w:szCs w:val="24"/>
        </w:rPr>
        <w:t>pateikti Projektinę dokumentaciją ekspertizei (ekspertus nurodo Užsakovas) bei atlikti Projektinės dokumentacijos korekcijas pagal ekspertizės išvados reikalavimus iki kol bus gauta teigiama ekspertizės išvada;</w:t>
      </w:r>
    </w:p>
    <w:p w:rsidR="004F6F8F" w:rsidRPr="00A83CF4" w:rsidRDefault="004F6F8F" w:rsidP="004F6F8F">
      <w:pPr>
        <w:pStyle w:val="Sraopastraipa"/>
        <w:numPr>
          <w:ilvl w:val="0"/>
          <w:numId w:val="1"/>
        </w:numPr>
        <w:jc w:val="both"/>
        <w:rPr>
          <w:rFonts w:ascii="Times New Roman" w:hAnsi="Times New Roman" w:cs="Times New Roman"/>
          <w:color w:val="000000" w:themeColor="text1"/>
          <w:sz w:val="24"/>
          <w:szCs w:val="24"/>
        </w:rPr>
      </w:pPr>
      <w:r w:rsidRPr="00A83CF4">
        <w:rPr>
          <w:rFonts w:ascii="Times New Roman" w:hAnsi="Times New Roman" w:cs="Times New Roman"/>
          <w:color w:val="000000" w:themeColor="text1"/>
          <w:sz w:val="24"/>
          <w:szCs w:val="24"/>
        </w:rPr>
        <w:t>atlikti viešinimo procedūras, viešus susirinkimus, visuomenės supažindinimo su Projektavimo dokumentacija organizavimą, atlikimą, vykdymą, rengimą, ataskaitų parengimą (jeigu taikoma);</w:t>
      </w:r>
    </w:p>
    <w:p w:rsidR="004F6F8F" w:rsidRPr="00A83CF4" w:rsidRDefault="004F6F8F" w:rsidP="004F6F8F">
      <w:pPr>
        <w:pStyle w:val="Sraopastraipa"/>
        <w:numPr>
          <w:ilvl w:val="0"/>
          <w:numId w:val="1"/>
        </w:numPr>
        <w:jc w:val="both"/>
        <w:rPr>
          <w:rFonts w:ascii="Times New Roman" w:hAnsi="Times New Roman" w:cs="Times New Roman"/>
          <w:color w:val="000000" w:themeColor="text1"/>
          <w:sz w:val="24"/>
          <w:szCs w:val="24"/>
        </w:rPr>
      </w:pPr>
      <w:r w:rsidRPr="00A83CF4">
        <w:rPr>
          <w:rFonts w:ascii="Times New Roman" w:hAnsi="Times New Roman" w:cs="Times New Roman"/>
          <w:color w:val="000000" w:themeColor="text1"/>
          <w:sz w:val="24"/>
          <w:szCs w:val="24"/>
        </w:rPr>
        <w:t xml:space="preserve">gauti statybą leidžiantį dokumentą ir atlikti kitus </w:t>
      </w:r>
      <w:proofErr w:type="spellStart"/>
      <w:r w:rsidRPr="00A83CF4">
        <w:rPr>
          <w:rFonts w:ascii="Times New Roman" w:hAnsi="Times New Roman" w:cs="Times New Roman"/>
          <w:color w:val="000000" w:themeColor="text1"/>
          <w:sz w:val="24"/>
          <w:szCs w:val="24"/>
        </w:rPr>
        <w:t>suderinimus</w:t>
      </w:r>
      <w:proofErr w:type="spellEnd"/>
      <w:r w:rsidRPr="00A83CF4">
        <w:rPr>
          <w:rFonts w:ascii="Times New Roman" w:hAnsi="Times New Roman" w:cs="Times New Roman"/>
          <w:color w:val="000000" w:themeColor="text1"/>
          <w:sz w:val="24"/>
          <w:szCs w:val="24"/>
        </w:rPr>
        <w:t xml:space="preserve"> su Valdžios institucijomis, kai tai taikoma (Užsakovas pateikia reikiamą informaciją ir įgaliojimą jeigu aktualu).</w:t>
      </w:r>
    </w:p>
    <w:p w:rsidR="004F6F8F" w:rsidRPr="00A83CF4" w:rsidRDefault="004F6F8F" w:rsidP="004F6F8F">
      <w:pPr>
        <w:pStyle w:val="Sraopastraipa"/>
        <w:numPr>
          <w:ilvl w:val="0"/>
          <w:numId w:val="1"/>
        </w:numPr>
        <w:jc w:val="both"/>
        <w:rPr>
          <w:rFonts w:ascii="Times New Roman" w:hAnsi="Times New Roman" w:cs="Times New Roman"/>
          <w:color w:val="000000" w:themeColor="text1"/>
          <w:sz w:val="24"/>
          <w:szCs w:val="24"/>
        </w:rPr>
      </w:pPr>
      <w:r w:rsidRPr="00A83CF4">
        <w:rPr>
          <w:rFonts w:ascii="Times New Roman" w:hAnsi="Times New Roman" w:cs="Times New Roman"/>
          <w:color w:val="000000" w:themeColor="text1"/>
          <w:sz w:val="24"/>
          <w:szCs w:val="24"/>
        </w:rPr>
        <w:t xml:space="preserve">užsakovo vardu parengia pranešimą apie statybos pradžią įkeliant projektus, bei jų </w:t>
      </w:r>
      <w:proofErr w:type="spellStart"/>
      <w:r w:rsidRPr="00A83CF4">
        <w:rPr>
          <w:rFonts w:ascii="Times New Roman" w:hAnsi="Times New Roman" w:cs="Times New Roman"/>
          <w:color w:val="000000" w:themeColor="text1"/>
          <w:sz w:val="24"/>
          <w:szCs w:val="24"/>
        </w:rPr>
        <w:t>keitimus</w:t>
      </w:r>
      <w:proofErr w:type="spellEnd"/>
      <w:r w:rsidRPr="00A83CF4">
        <w:rPr>
          <w:rFonts w:ascii="Times New Roman" w:hAnsi="Times New Roman" w:cs="Times New Roman"/>
          <w:color w:val="000000" w:themeColor="text1"/>
          <w:sz w:val="24"/>
          <w:szCs w:val="24"/>
        </w:rPr>
        <w:t xml:space="preserve"> (jei bus) (Užsakovas pateikia </w:t>
      </w:r>
      <w:r w:rsidR="00CF5B52">
        <w:rPr>
          <w:rFonts w:ascii="Times New Roman" w:hAnsi="Times New Roman" w:cs="Times New Roman"/>
          <w:color w:val="000000" w:themeColor="text1"/>
          <w:sz w:val="24"/>
          <w:szCs w:val="24"/>
        </w:rPr>
        <w:t xml:space="preserve">kitą </w:t>
      </w:r>
      <w:r w:rsidRPr="00A83CF4">
        <w:rPr>
          <w:rFonts w:ascii="Times New Roman" w:hAnsi="Times New Roman" w:cs="Times New Roman"/>
          <w:color w:val="000000" w:themeColor="text1"/>
          <w:sz w:val="24"/>
          <w:szCs w:val="24"/>
        </w:rPr>
        <w:t>reikiamą informaciją).</w:t>
      </w:r>
    </w:p>
    <w:p w:rsidR="004F6F8F" w:rsidRPr="00A83CF4" w:rsidRDefault="004F6F8F" w:rsidP="004F6F8F">
      <w:pPr>
        <w:pStyle w:val="Sraopastraipa"/>
        <w:numPr>
          <w:ilvl w:val="0"/>
          <w:numId w:val="1"/>
        </w:numPr>
        <w:jc w:val="both"/>
        <w:rPr>
          <w:rFonts w:ascii="Times New Roman" w:hAnsi="Times New Roman" w:cs="Times New Roman"/>
          <w:color w:val="000000" w:themeColor="text1"/>
          <w:sz w:val="24"/>
          <w:szCs w:val="24"/>
        </w:rPr>
      </w:pPr>
      <w:r w:rsidRPr="00A83CF4">
        <w:rPr>
          <w:rFonts w:ascii="Times New Roman" w:hAnsi="Times New Roman" w:cs="Times New Roman"/>
          <w:color w:val="000000" w:themeColor="text1"/>
          <w:sz w:val="24"/>
          <w:szCs w:val="24"/>
        </w:rPr>
        <w:t>teikti paaiškinimus Užsakovui statybos rangos darbų pirkimo vykdymo metu pagal šio pirkimo dalyvių klausimus dėl techninio darbo projekto;</w:t>
      </w:r>
    </w:p>
    <w:p w:rsidR="004F6F8F" w:rsidRPr="00A83CF4" w:rsidRDefault="004F6F8F" w:rsidP="004F6F8F">
      <w:pPr>
        <w:pStyle w:val="Sraopastraipa"/>
        <w:numPr>
          <w:ilvl w:val="0"/>
          <w:numId w:val="1"/>
        </w:numPr>
        <w:tabs>
          <w:tab w:val="left" w:pos="1418"/>
        </w:tabs>
        <w:suppressAutoHyphens/>
        <w:jc w:val="both"/>
        <w:textAlignment w:val="baseline"/>
        <w:rPr>
          <w:rFonts w:ascii="Times New Roman" w:hAnsi="Times New Roman" w:cs="Times New Roman"/>
          <w:color w:val="000000" w:themeColor="text1"/>
          <w:sz w:val="24"/>
          <w:szCs w:val="24"/>
        </w:rPr>
      </w:pPr>
      <w:r w:rsidRPr="00A83CF4">
        <w:rPr>
          <w:rFonts w:ascii="Times New Roman" w:hAnsi="Times New Roman" w:cs="Times New Roman"/>
          <w:color w:val="000000" w:themeColor="text1"/>
          <w:sz w:val="24"/>
          <w:szCs w:val="24"/>
        </w:rPr>
        <w:t>atlikti statinio projekto vykdymo priežiūrą.</w:t>
      </w:r>
    </w:p>
    <w:p w:rsidR="004F6F8F" w:rsidRPr="00A83CF4" w:rsidRDefault="004F6F8F" w:rsidP="004F6F8F">
      <w:pPr>
        <w:pStyle w:val="Sraopastraipa"/>
        <w:numPr>
          <w:ilvl w:val="0"/>
          <w:numId w:val="1"/>
        </w:numPr>
        <w:tabs>
          <w:tab w:val="left" w:pos="1418"/>
        </w:tabs>
        <w:suppressAutoHyphens/>
        <w:jc w:val="both"/>
        <w:textAlignment w:val="baseline"/>
        <w:rPr>
          <w:rFonts w:ascii="Times New Roman" w:hAnsi="Times New Roman" w:cs="Times New Roman"/>
          <w:color w:val="000000" w:themeColor="text1"/>
          <w:sz w:val="24"/>
          <w:szCs w:val="24"/>
        </w:rPr>
      </w:pPr>
      <w:r w:rsidRPr="00A83CF4">
        <w:rPr>
          <w:rFonts w:ascii="Times New Roman" w:hAnsi="Times New Roman" w:cs="Times New Roman"/>
          <w:color w:val="000000" w:themeColor="text1"/>
          <w:sz w:val="24"/>
          <w:szCs w:val="24"/>
        </w:rPr>
        <w:t xml:space="preserve">neatlygintinai ir per protingą terminą atlikti projekto sprendinių pakeitimus, </w:t>
      </w:r>
      <w:proofErr w:type="spellStart"/>
      <w:r w:rsidRPr="00A83CF4">
        <w:rPr>
          <w:rFonts w:ascii="Times New Roman" w:hAnsi="Times New Roman" w:cs="Times New Roman"/>
          <w:color w:val="000000" w:themeColor="text1"/>
          <w:sz w:val="24"/>
          <w:szCs w:val="24"/>
        </w:rPr>
        <w:t>papildymus</w:t>
      </w:r>
      <w:proofErr w:type="spellEnd"/>
      <w:r w:rsidRPr="00A83CF4">
        <w:rPr>
          <w:rFonts w:ascii="Times New Roman" w:hAnsi="Times New Roman" w:cs="Times New Roman"/>
          <w:color w:val="000000" w:themeColor="text1"/>
          <w:sz w:val="24"/>
          <w:szCs w:val="24"/>
        </w:rPr>
        <w:t xml:space="preserve">, </w:t>
      </w:r>
      <w:proofErr w:type="spellStart"/>
      <w:r w:rsidRPr="00A83CF4">
        <w:rPr>
          <w:rFonts w:ascii="Times New Roman" w:hAnsi="Times New Roman" w:cs="Times New Roman"/>
          <w:color w:val="000000" w:themeColor="text1"/>
          <w:sz w:val="24"/>
          <w:szCs w:val="24"/>
        </w:rPr>
        <w:t>pataisymus</w:t>
      </w:r>
      <w:proofErr w:type="spellEnd"/>
      <w:r w:rsidRPr="00A83CF4">
        <w:rPr>
          <w:rFonts w:ascii="Times New Roman" w:hAnsi="Times New Roman" w:cs="Times New Roman"/>
          <w:color w:val="000000" w:themeColor="text1"/>
          <w:sz w:val="24"/>
          <w:szCs w:val="24"/>
        </w:rPr>
        <w:t>, jeigu rangos pirkimo ar darbų vykdymo metu bus nustatytos klaidos, neatitikimai tarp projekto dalių ar kiti techninių sprendinių trūkumai.</w:t>
      </w:r>
    </w:p>
    <w:p w:rsidR="004F6F8F" w:rsidRPr="00A83CF4" w:rsidRDefault="004F6F8F" w:rsidP="004F6F8F">
      <w:pPr>
        <w:pStyle w:val="Buletai"/>
        <w:numPr>
          <w:ilvl w:val="0"/>
          <w:numId w:val="1"/>
        </w:numPr>
        <w:spacing w:after="0" w:line="240" w:lineRule="auto"/>
        <w:rPr>
          <w:color w:val="000000" w:themeColor="text1"/>
          <w:sz w:val="24"/>
          <w:szCs w:val="24"/>
        </w:rPr>
      </w:pPr>
      <w:r w:rsidRPr="00A83CF4">
        <w:rPr>
          <w:rFonts w:eastAsia="Times New Roman"/>
          <w:color w:val="000000" w:themeColor="text1"/>
          <w:sz w:val="24"/>
          <w:szCs w:val="24"/>
        </w:rPr>
        <w:t xml:space="preserve">projektavimo metu atsižvelgti į </w:t>
      </w:r>
      <w:r w:rsidRPr="00A83CF4">
        <w:rPr>
          <w:rFonts w:eastAsia="Times New Roman"/>
          <w:bCs/>
          <w:color w:val="000000" w:themeColor="text1"/>
          <w:sz w:val="24"/>
          <w:szCs w:val="24"/>
        </w:rPr>
        <w:t>atliekų tvarkymą reglamentuojančius teisės aktus.</w:t>
      </w:r>
    </w:p>
    <w:p w:rsidR="004F6F8F" w:rsidRDefault="004F6F8F" w:rsidP="004F6F8F">
      <w:pPr>
        <w:pStyle w:val="Buletai"/>
        <w:numPr>
          <w:ilvl w:val="0"/>
          <w:numId w:val="1"/>
        </w:numPr>
        <w:spacing w:after="0" w:line="240" w:lineRule="auto"/>
        <w:rPr>
          <w:color w:val="000000" w:themeColor="text1"/>
          <w:sz w:val="24"/>
          <w:szCs w:val="24"/>
        </w:rPr>
      </w:pPr>
      <w:r w:rsidRPr="00A83CF4">
        <w:rPr>
          <w:color w:val="000000" w:themeColor="text1"/>
          <w:sz w:val="24"/>
          <w:szCs w:val="24"/>
        </w:rPr>
        <w:t>atlikti kitus, būtinus tinkamam</w:t>
      </w:r>
      <w:r w:rsidRPr="002E2FE1">
        <w:rPr>
          <w:color w:val="000000" w:themeColor="text1"/>
          <w:sz w:val="24"/>
          <w:szCs w:val="24"/>
        </w:rPr>
        <w:t xml:space="preserve"> ir sėkmingam sutarties įgyvendinimui, darbus.</w:t>
      </w:r>
    </w:p>
    <w:p w:rsidR="004F6F8F" w:rsidRPr="00CF5B52" w:rsidRDefault="004F6F8F" w:rsidP="004F6F8F">
      <w:pPr>
        <w:pStyle w:val="Sraopastraipa"/>
        <w:ind w:left="0"/>
        <w:jc w:val="both"/>
        <w:rPr>
          <w:color w:val="000000" w:themeColor="text1"/>
          <w:sz w:val="24"/>
          <w:szCs w:val="24"/>
        </w:rPr>
      </w:pPr>
      <w:r w:rsidRPr="00CF5B52">
        <w:rPr>
          <w:rFonts w:ascii="Times New Roman" w:eastAsia="Calibri" w:hAnsi="Times New Roman" w:cs="Times New Roman"/>
          <w:color w:val="000000" w:themeColor="text1"/>
          <w:sz w:val="24"/>
          <w:szCs w:val="24"/>
        </w:rPr>
        <w:t>Paslaugų sutartis galioja iki visiško prievolių įvykdymo - iki DGASA statybos darbų užbaigimo Teisės aktuose nustatyta tvarka</w:t>
      </w:r>
      <w:r w:rsidR="00CF5B52" w:rsidRPr="00CF5B52">
        <w:rPr>
          <w:rFonts w:ascii="Times New Roman" w:eastAsia="Calibri" w:hAnsi="Times New Roman" w:cs="Times New Roman"/>
          <w:color w:val="000000" w:themeColor="text1"/>
          <w:sz w:val="24"/>
          <w:szCs w:val="24"/>
        </w:rPr>
        <w:t>.</w:t>
      </w:r>
      <w:r w:rsidRPr="00CF5B52">
        <w:rPr>
          <w:rFonts w:ascii="Times New Roman" w:eastAsia="Calibri" w:hAnsi="Times New Roman" w:cs="Times New Roman"/>
          <w:color w:val="000000" w:themeColor="text1"/>
          <w:sz w:val="24"/>
          <w:szCs w:val="24"/>
        </w:rPr>
        <w:t xml:space="preserve"> </w:t>
      </w:r>
    </w:p>
    <w:p w:rsidR="004F6F8F" w:rsidRPr="002E2FE1" w:rsidRDefault="004F6F8F" w:rsidP="004F6F8F">
      <w:pPr>
        <w:pStyle w:val="Buletai"/>
        <w:numPr>
          <w:ilvl w:val="0"/>
          <w:numId w:val="0"/>
        </w:numPr>
        <w:spacing w:after="0" w:line="240" w:lineRule="auto"/>
        <w:ind w:left="1211"/>
        <w:rPr>
          <w:color w:val="000000" w:themeColor="text1"/>
          <w:sz w:val="24"/>
          <w:szCs w:val="24"/>
        </w:rPr>
      </w:pPr>
    </w:p>
    <w:p w:rsidR="004F6F8F" w:rsidRPr="002E2FE1" w:rsidRDefault="004F6F8F" w:rsidP="004F6F8F">
      <w:pPr>
        <w:pStyle w:val="Buletai"/>
        <w:numPr>
          <w:ilvl w:val="0"/>
          <w:numId w:val="4"/>
        </w:numPr>
        <w:spacing w:after="0" w:line="240" w:lineRule="auto"/>
        <w:jc w:val="left"/>
        <w:rPr>
          <w:b/>
          <w:color w:val="000000" w:themeColor="text1"/>
          <w:sz w:val="24"/>
          <w:szCs w:val="24"/>
        </w:rPr>
      </w:pPr>
      <w:r w:rsidRPr="002E2FE1">
        <w:rPr>
          <w:b/>
          <w:color w:val="000000" w:themeColor="text1"/>
          <w:sz w:val="24"/>
          <w:szCs w:val="24"/>
        </w:rPr>
        <w:t xml:space="preserve"> MINIMALŪS REIKALAVIMAI PROJEKTUI</w:t>
      </w:r>
    </w:p>
    <w:p w:rsidR="00B440BE" w:rsidRPr="00B440BE" w:rsidRDefault="00B440BE" w:rsidP="00B440BE">
      <w:pPr>
        <w:pStyle w:val="Buletai"/>
        <w:numPr>
          <w:ilvl w:val="0"/>
          <w:numId w:val="0"/>
        </w:numPr>
        <w:ind w:left="1260" w:hanging="360"/>
        <w:rPr>
          <w:color w:val="000000" w:themeColor="text1"/>
          <w:sz w:val="24"/>
          <w:szCs w:val="24"/>
        </w:rPr>
      </w:pPr>
      <w:r w:rsidRPr="00B440BE">
        <w:rPr>
          <w:color w:val="000000" w:themeColor="text1"/>
          <w:sz w:val="24"/>
          <w:szCs w:val="24"/>
        </w:rPr>
        <w:t>Projektas turi būti parengtas ir į projekto apimtis privalo įeiti visos dalys, pagal LR įstatymus, bei kurios būtinos, kad tinkamai įgyvendinti projektą.</w:t>
      </w:r>
    </w:p>
    <w:p w:rsidR="00B440BE" w:rsidRPr="00B440BE" w:rsidRDefault="00B440BE" w:rsidP="00B440BE">
      <w:pPr>
        <w:pStyle w:val="Buletai"/>
        <w:numPr>
          <w:ilvl w:val="0"/>
          <w:numId w:val="0"/>
        </w:numPr>
        <w:ind w:left="1260" w:hanging="360"/>
        <w:rPr>
          <w:color w:val="000000" w:themeColor="text1"/>
          <w:sz w:val="24"/>
          <w:szCs w:val="24"/>
        </w:rPr>
      </w:pPr>
      <w:r w:rsidRPr="00B440BE">
        <w:rPr>
          <w:color w:val="000000" w:themeColor="text1"/>
          <w:sz w:val="24"/>
          <w:szCs w:val="24"/>
        </w:rPr>
        <w:t xml:space="preserve">Projektas rengiamas lietuvių kalba. Tiekėjas paruošia visa apimtimi projekto 2 (du) egzempliorius skaitmeninius. Skaitmeninis variantas turiu būti pateikiamas </w:t>
      </w:r>
      <w:proofErr w:type="spellStart"/>
      <w:r w:rsidRPr="00B440BE">
        <w:rPr>
          <w:color w:val="000000" w:themeColor="text1"/>
          <w:sz w:val="24"/>
          <w:szCs w:val="24"/>
        </w:rPr>
        <w:t>pdf</w:t>
      </w:r>
      <w:proofErr w:type="spellEnd"/>
      <w:r w:rsidRPr="00B440BE">
        <w:rPr>
          <w:color w:val="000000" w:themeColor="text1"/>
          <w:sz w:val="24"/>
          <w:szCs w:val="24"/>
        </w:rPr>
        <w:t xml:space="preserve">, ir </w:t>
      </w:r>
      <w:proofErr w:type="spellStart"/>
      <w:r w:rsidRPr="00B440BE">
        <w:rPr>
          <w:color w:val="000000" w:themeColor="text1"/>
          <w:sz w:val="24"/>
          <w:szCs w:val="24"/>
        </w:rPr>
        <w:t>dwg</w:t>
      </w:r>
      <w:proofErr w:type="spellEnd"/>
      <w:r w:rsidRPr="00B440BE">
        <w:rPr>
          <w:color w:val="000000" w:themeColor="text1"/>
          <w:sz w:val="24"/>
          <w:szCs w:val="24"/>
        </w:rPr>
        <w:t>, formatais. Projekto kiekių žiniaraščiai pateikiami  MS „Word“ ar „Excel“ programa.</w:t>
      </w:r>
    </w:p>
    <w:p w:rsidR="00263AF1" w:rsidRPr="00A74F6F" w:rsidRDefault="00B440BE" w:rsidP="00B440BE">
      <w:pPr>
        <w:pStyle w:val="Buletai"/>
        <w:numPr>
          <w:ilvl w:val="0"/>
          <w:numId w:val="0"/>
        </w:numPr>
        <w:spacing w:after="0" w:line="240" w:lineRule="auto"/>
        <w:rPr>
          <w:color w:val="000000" w:themeColor="text1"/>
          <w:sz w:val="24"/>
          <w:szCs w:val="24"/>
        </w:rPr>
      </w:pPr>
      <w:r w:rsidRPr="00B440BE">
        <w:rPr>
          <w:color w:val="000000" w:themeColor="text1"/>
          <w:sz w:val="24"/>
          <w:szCs w:val="24"/>
        </w:rPr>
        <w:t>Projektavimo dokumentai turi atitikti privalomųjų statinio projekto rengimo dokumentų ir kitų norminių teisės aktų reikalavimus, o jais grindžiami sprendiniai suderinti su teritorijos infrastruktūros plėtra.</w:t>
      </w:r>
    </w:p>
    <w:p w:rsidR="004F6F8F" w:rsidRDefault="00B440BE" w:rsidP="004F6F8F">
      <w:pPr>
        <w:ind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P</w:t>
      </w:r>
      <w:r w:rsidR="00272FED">
        <w:rPr>
          <w:rFonts w:ascii="Times New Roman" w:hAnsi="Times New Roman" w:cs="Times New Roman"/>
          <w:bCs/>
          <w:color w:val="000000" w:themeColor="text1"/>
          <w:sz w:val="24"/>
          <w:szCs w:val="24"/>
        </w:rPr>
        <w:t xml:space="preserve">RIDEDAMA: 1. Žemės sklypo panaudos sutartis; </w:t>
      </w:r>
    </w:p>
    <w:p w:rsidR="00272FED" w:rsidRPr="00A74F6F" w:rsidRDefault="00272FED" w:rsidP="004F6F8F">
      <w:pPr>
        <w:ind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ab/>
        <w:t xml:space="preserve">                         2. NTR išrašas</w:t>
      </w:r>
      <w:bookmarkStart w:id="0" w:name="_GoBack"/>
      <w:bookmarkEnd w:id="0"/>
    </w:p>
    <w:p w:rsidR="004F6F8F" w:rsidRPr="00A74F6F" w:rsidRDefault="004F6F8F" w:rsidP="004F6F8F">
      <w:pPr>
        <w:rPr>
          <w:rFonts w:ascii="Times New Roman" w:hAnsi="Times New Roman" w:cs="Times New Roman"/>
          <w:color w:val="000000" w:themeColor="text1"/>
          <w:sz w:val="24"/>
          <w:szCs w:val="24"/>
        </w:rPr>
      </w:pPr>
    </w:p>
    <w:p w:rsidR="0086586E" w:rsidRDefault="0086586E"/>
    <w:sectPr w:rsidR="0086586E" w:rsidSect="00CC0179">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B33F6C"/>
    <w:multiLevelType w:val="multilevel"/>
    <w:tmpl w:val="521EBE2A"/>
    <w:lvl w:ilvl="0">
      <w:start w:val="1"/>
      <w:numFmt w:val="decimal"/>
      <w:lvlText w:val="%1."/>
      <w:lvlJc w:val="left"/>
      <w:pPr>
        <w:ind w:left="502" w:hanging="360"/>
      </w:pPr>
      <w:rPr>
        <w:rFonts w:hint="default"/>
        <w:b/>
      </w:rPr>
    </w:lvl>
    <w:lvl w:ilvl="1">
      <w:start w:val="2"/>
      <w:numFmt w:val="decimal"/>
      <w:isLgl/>
      <w:lvlText w:val="%1.%2."/>
      <w:lvlJc w:val="left"/>
      <w:pPr>
        <w:ind w:left="502" w:hanging="360"/>
      </w:pPr>
      <w:rPr>
        <w:rFonts w:ascii="Times New Roman" w:hAnsi="Times New Roman" w:cs="Times New Roman" w:hint="default"/>
        <w:b/>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 w15:restartNumberingAfterBreak="0">
    <w:nsid w:val="43887C16"/>
    <w:multiLevelType w:val="hybridMultilevel"/>
    <w:tmpl w:val="6ACEEF22"/>
    <w:lvl w:ilvl="0" w:tplc="6F9C5588">
      <w:start w:val="1"/>
      <w:numFmt w:val="bullet"/>
      <w:pStyle w:val="Buletai"/>
      <w:lvlText w:val=""/>
      <w:lvlJc w:val="left"/>
      <w:pPr>
        <w:ind w:left="1260" w:hanging="360"/>
      </w:pPr>
      <w:rPr>
        <w:rFonts w:ascii="Symbol" w:hAnsi="Symbol" w:hint="default"/>
        <w:color w:val="C2B59B"/>
        <w:u w:color="C2B59B"/>
      </w:rPr>
    </w:lvl>
    <w:lvl w:ilvl="1" w:tplc="04270001">
      <w:start w:val="1"/>
      <w:numFmt w:val="bullet"/>
      <w:lvlText w:val=""/>
      <w:lvlJc w:val="left"/>
      <w:pPr>
        <w:ind w:left="2007" w:hanging="360"/>
      </w:pPr>
      <w:rPr>
        <w:rFonts w:ascii="Symbol" w:hAnsi="Symbol" w:hint="default"/>
      </w:rPr>
    </w:lvl>
    <w:lvl w:ilvl="2" w:tplc="04270003">
      <w:start w:val="1"/>
      <w:numFmt w:val="bullet"/>
      <w:lvlText w:val="o"/>
      <w:lvlJc w:val="left"/>
      <w:pPr>
        <w:ind w:left="2727" w:hanging="360"/>
      </w:pPr>
      <w:rPr>
        <w:rFonts w:ascii="Courier New" w:hAnsi="Courier New" w:cs="Courier New" w:hint="default"/>
      </w:rPr>
    </w:lvl>
    <w:lvl w:ilvl="3" w:tplc="0409000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541E51A6"/>
    <w:multiLevelType w:val="hybridMultilevel"/>
    <w:tmpl w:val="450C32AC"/>
    <w:lvl w:ilvl="0" w:tplc="37A28F6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73C36006"/>
    <w:multiLevelType w:val="hybridMultilevel"/>
    <w:tmpl w:val="DB3AE8B6"/>
    <w:lvl w:ilvl="0" w:tplc="AF608FBE">
      <w:start w:val="1"/>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F8F"/>
    <w:rsid w:val="00090313"/>
    <w:rsid w:val="00263AF1"/>
    <w:rsid w:val="00272FED"/>
    <w:rsid w:val="003B2616"/>
    <w:rsid w:val="00460D22"/>
    <w:rsid w:val="004F6F8F"/>
    <w:rsid w:val="005C5E34"/>
    <w:rsid w:val="006E719C"/>
    <w:rsid w:val="0086586E"/>
    <w:rsid w:val="0095244F"/>
    <w:rsid w:val="00AE238D"/>
    <w:rsid w:val="00B440BE"/>
    <w:rsid w:val="00CF5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AF1703-C830-473F-BACB-5ACFC5B0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F6F8F"/>
    <w:pPr>
      <w:spacing w:after="0" w:line="240" w:lineRule="auto"/>
    </w:pPr>
    <w:rPr>
      <w:rFonts w:ascii="Calibri" w:hAnsi="Calibri" w:cs="Calibri"/>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F6F8F"/>
    <w:pPr>
      <w:ind w:left="720"/>
      <w:contextualSpacing/>
    </w:pPr>
  </w:style>
  <w:style w:type="paragraph" w:customStyle="1" w:styleId="Buletai">
    <w:name w:val="Buletai"/>
    <w:basedOn w:val="prastasis"/>
    <w:qFormat/>
    <w:rsid w:val="004F6F8F"/>
    <w:pPr>
      <w:numPr>
        <w:numId w:val="2"/>
      </w:numPr>
      <w:spacing w:after="120" w:line="276" w:lineRule="auto"/>
      <w:contextualSpacing/>
      <w:jc w:val="both"/>
    </w:pPr>
    <w:rPr>
      <w:rFonts w:ascii="Times New Roman" w:eastAsia="Calibri" w:hAnsi="Times New Roman" w:cs="Times New Roman"/>
    </w:rPr>
  </w:style>
  <w:style w:type="paragraph" w:styleId="prastasiniatinklio">
    <w:name w:val="Normal (Web)"/>
    <w:basedOn w:val="prastasis"/>
    <w:uiPriority w:val="99"/>
    <w:semiHidden/>
    <w:unhideWhenUsed/>
    <w:rsid w:val="004F6F8F"/>
    <w:pPr>
      <w:spacing w:before="100" w:beforeAutospacing="1" w:after="100" w:afterAutospacing="1"/>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3</Pages>
  <Words>6108</Words>
  <Characters>3483</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rasius.sudeikis@anyksciai.lt</dc:creator>
  <cp:lastModifiedBy>Vaida</cp:lastModifiedBy>
  <cp:revision>7</cp:revision>
  <dcterms:created xsi:type="dcterms:W3CDTF">2026-03-02T20:07:00Z</dcterms:created>
  <dcterms:modified xsi:type="dcterms:W3CDTF">2026-05-08T06:34:00Z</dcterms:modified>
</cp:coreProperties>
</file>